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C6" w:rsidRPr="003701DF" w:rsidRDefault="00BF0238" w:rsidP="00714FC6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  <w:lang w:eastAsia="ar-SA"/>
        </w:rPr>
      </w:pPr>
      <w:r w:rsidRPr="003701DF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-288290</wp:posOffset>
                </wp:positionV>
                <wp:extent cx="731520" cy="285750"/>
                <wp:effectExtent l="0" t="0" r="11430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6F0" w:rsidRPr="00BF0238" w:rsidRDefault="009B26F0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.4pt;margin-top:-22.7pt;width:57.6pt;height:2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" strokecolor="white [3212]">
                <v:textbox>
                  <w:txbxContent>
                    <w:p w:rsidR="009B26F0" w:rsidRPr="00BF0238" w:rsidRDefault="009B26F0">
                      <w:r>
                        <w:t>ПРОЕКТ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FC6" w:rsidRPr="003701DF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CCBA12" wp14:editId="1F0B2101">
            <wp:simplePos x="0" y="0"/>
            <wp:positionH relativeFrom="page">
              <wp:posOffset>3600450</wp:posOffset>
            </wp:positionH>
            <wp:positionV relativeFrom="page">
              <wp:posOffset>447040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681" w:rsidRPr="003701DF" w:rsidRDefault="00481681" w:rsidP="00714FC6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714FC6" w:rsidRPr="003701DF" w:rsidRDefault="00714FC6" w:rsidP="00714FC6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  <w:lang w:eastAsia="ar-SA"/>
        </w:rPr>
      </w:pPr>
      <w:r w:rsidRPr="003701DF">
        <w:rPr>
          <w:rFonts w:ascii="PT Astra Serif" w:hAnsi="PT Astra Serif"/>
          <w:sz w:val="28"/>
          <w:szCs w:val="28"/>
          <w:lang w:eastAsia="ar-SA"/>
        </w:rPr>
        <w:t>МУНИЦИПАЛЬНОЕ ОБРАЗОВАНИЕ</w:t>
      </w:r>
    </w:p>
    <w:p w:rsidR="00714FC6" w:rsidRPr="003701DF" w:rsidRDefault="00714FC6" w:rsidP="00714FC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3701DF">
        <w:rPr>
          <w:rFonts w:ascii="PT Astra Serif" w:hAnsi="PT Astra Serif"/>
          <w:sz w:val="28"/>
          <w:szCs w:val="28"/>
          <w:lang w:eastAsia="en-US"/>
        </w:rPr>
        <w:t>ХАНТЫ-МАНСИЙСКИЙ РАЙОН</w:t>
      </w:r>
    </w:p>
    <w:p w:rsidR="00714FC6" w:rsidRPr="003701DF" w:rsidRDefault="00714FC6" w:rsidP="00714FC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  <w:r w:rsidRPr="003701DF">
        <w:rPr>
          <w:rFonts w:ascii="PT Astra Serif" w:hAnsi="PT Astra Serif"/>
          <w:sz w:val="28"/>
          <w:szCs w:val="28"/>
          <w:lang w:eastAsia="en-US"/>
        </w:rPr>
        <w:t>Ханты-Мансийский автономный округ – Югра</w:t>
      </w:r>
    </w:p>
    <w:p w:rsidR="00714FC6" w:rsidRPr="003701DF" w:rsidRDefault="00714FC6" w:rsidP="00714FC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714FC6" w:rsidRPr="003701DF" w:rsidRDefault="00714FC6" w:rsidP="00714F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701DF">
        <w:rPr>
          <w:rFonts w:ascii="PT Astra Serif" w:hAnsi="PT Astra Serif"/>
          <w:b/>
          <w:sz w:val="28"/>
          <w:szCs w:val="28"/>
          <w:lang w:eastAsia="en-US"/>
        </w:rPr>
        <w:t>АДМИНИСТРАЦИЯ ХАНТЫ-МАНСИЙСКОГО РАЙОНА</w:t>
      </w:r>
    </w:p>
    <w:p w:rsidR="00714FC6" w:rsidRPr="003701DF" w:rsidRDefault="00714FC6" w:rsidP="00714F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714FC6" w:rsidRPr="003701DF" w:rsidRDefault="00714FC6" w:rsidP="00714FC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701DF">
        <w:rPr>
          <w:rFonts w:ascii="PT Astra Serif" w:hAnsi="PT Astra Serif"/>
          <w:b/>
          <w:sz w:val="28"/>
          <w:szCs w:val="28"/>
          <w:lang w:eastAsia="en-US"/>
        </w:rPr>
        <w:t>П О С Т А Н О В Л Е Н И Е</w:t>
      </w:r>
    </w:p>
    <w:p w:rsidR="00714FC6" w:rsidRPr="003701DF" w:rsidRDefault="00714FC6" w:rsidP="00714FC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481681" w:rsidRPr="003701DF" w:rsidRDefault="00481681" w:rsidP="00714FC6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714FC6" w:rsidRPr="003701DF" w:rsidRDefault="00714FC6" w:rsidP="00714FC6">
      <w:pPr>
        <w:spacing w:after="0" w:line="240" w:lineRule="auto"/>
        <w:rPr>
          <w:rFonts w:ascii="PT Astra Serif" w:hAnsi="PT Astra Serif"/>
          <w:sz w:val="28"/>
          <w:szCs w:val="28"/>
          <w:lang w:eastAsia="en-US"/>
        </w:rPr>
      </w:pPr>
      <w:r w:rsidRPr="003701DF">
        <w:rPr>
          <w:rFonts w:ascii="PT Astra Serif" w:hAnsi="PT Astra Serif"/>
          <w:sz w:val="28"/>
          <w:szCs w:val="28"/>
          <w:lang w:eastAsia="en-US"/>
        </w:rPr>
        <w:t xml:space="preserve">от </w:t>
      </w:r>
      <w:r w:rsidR="00BF0238" w:rsidRPr="003701DF">
        <w:rPr>
          <w:rFonts w:ascii="PT Astra Serif" w:hAnsi="PT Astra Serif"/>
          <w:sz w:val="28"/>
          <w:szCs w:val="28"/>
          <w:lang w:eastAsia="en-US"/>
        </w:rPr>
        <w:t>__________</w:t>
      </w:r>
      <w:r w:rsidRPr="003701DF">
        <w:rPr>
          <w:rFonts w:ascii="PT Astra Serif" w:hAnsi="PT Astra Serif"/>
          <w:sz w:val="28"/>
          <w:szCs w:val="28"/>
          <w:lang w:eastAsia="en-US"/>
        </w:rPr>
        <w:t xml:space="preserve">                                                          </w:t>
      </w:r>
      <w:r w:rsidR="00D3529C" w:rsidRPr="003701DF">
        <w:rPr>
          <w:rFonts w:ascii="PT Astra Serif" w:hAnsi="PT Astra Serif"/>
          <w:sz w:val="28"/>
          <w:szCs w:val="28"/>
          <w:lang w:eastAsia="en-US"/>
        </w:rPr>
        <w:t xml:space="preserve">     </w:t>
      </w:r>
      <w:r w:rsidRPr="003701DF">
        <w:rPr>
          <w:rFonts w:ascii="PT Astra Serif" w:hAnsi="PT Astra Serif"/>
          <w:sz w:val="28"/>
          <w:szCs w:val="28"/>
          <w:lang w:eastAsia="en-US"/>
        </w:rPr>
        <w:t xml:space="preserve">                     № </w:t>
      </w:r>
      <w:r w:rsidR="00BF0238" w:rsidRPr="003701DF">
        <w:rPr>
          <w:rFonts w:ascii="PT Astra Serif" w:hAnsi="PT Astra Serif"/>
          <w:sz w:val="28"/>
          <w:szCs w:val="28"/>
          <w:lang w:eastAsia="en-US"/>
        </w:rPr>
        <w:t>____</w:t>
      </w:r>
    </w:p>
    <w:p w:rsidR="00714FC6" w:rsidRPr="003701DF" w:rsidRDefault="00714FC6" w:rsidP="00714FC6">
      <w:pPr>
        <w:spacing w:after="0" w:line="240" w:lineRule="auto"/>
        <w:rPr>
          <w:rFonts w:ascii="PT Astra Serif" w:hAnsi="PT Astra Serif"/>
          <w:i/>
          <w:sz w:val="24"/>
          <w:szCs w:val="24"/>
          <w:lang w:eastAsia="en-US"/>
        </w:rPr>
      </w:pPr>
      <w:r w:rsidRPr="003701DF">
        <w:rPr>
          <w:rFonts w:ascii="PT Astra Serif" w:hAnsi="PT Astra Serif"/>
          <w:i/>
          <w:sz w:val="24"/>
          <w:szCs w:val="24"/>
          <w:lang w:eastAsia="en-US"/>
        </w:rPr>
        <w:t>г. Ханты-Мансийск</w:t>
      </w:r>
    </w:p>
    <w:p w:rsidR="00DC0B16" w:rsidRPr="003701DF" w:rsidRDefault="00DC0B16" w:rsidP="00EF223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81681" w:rsidRPr="003701DF" w:rsidRDefault="00481681" w:rsidP="00EF223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81681" w:rsidRPr="003701DF" w:rsidRDefault="001102E2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  <w:r w:rsidRPr="003701DF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481681" w:rsidRPr="003701DF" w:rsidRDefault="001102E2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  <w:r w:rsidRPr="003701DF"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481681" w:rsidRPr="003701DF" w:rsidRDefault="001102E2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  <w:r w:rsidRPr="003701DF">
        <w:rPr>
          <w:rFonts w:ascii="PT Astra Serif" w:hAnsi="PT Astra Serif"/>
          <w:sz w:val="28"/>
          <w:szCs w:val="28"/>
        </w:rPr>
        <w:t xml:space="preserve">Ханты-Мансийского района </w:t>
      </w:r>
    </w:p>
    <w:p w:rsidR="001102E2" w:rsidRPr="003701DF" w:rsidRDefault="001102E2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  <w:r w:rsidRPr="003701DF">
        <w:rPr>
          <w:rFonts w:ascii="PT Astra Serif" w:hAnsi="PT Astra Serif"/>
          <w:sz w:val="28"/>
          <w:szCs w:val="28"/>
        </w:rPr>
        <w:t>от 23.</w:t>
      </w:r>
      <w:r w:rsidR="004047FA" w:rsidRPr="003701DF">
        <w:rPr>
          <w:rFonts w:ascii="PT Astra Serif" w:hAnsi="PT Astra Serif"/>
          <w:sz w:val="28"/>
          <w:szCs w:val="28"/>
        </w:rPr>
        <w:t>1</w:t>
      </w:r>
      <w:r w:rsidRPr="003701DF">
        <w:rPr>
          <w:rFonts w:ascii="PT Astra Serif" w:hAnsi="PT Astra Serif"/>
          <w:sz w:val="28"/>
          <w:szCs w:val="28"/>
        </w:rPr>
        <w:t xml:space="preserve">1.2021 № 295 </w:t>
      </w:r>
    </w:p>
    <w:p w:rsidR="001102E2" w:rsidRPr="003701DF" w:rsidRDefault="001102E2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  <w:r w:rsidRPr="003701DF">
        <w:rPr>
          <w:rFonts w:ascii="PT Astra Serif" w:hAnsi="PT Astra Serif"/>
          <w:sz w:val="28"/>
          <w:szCs w:val="28"/>
        </w:rPr>
        <w:t xml:space="preserve">«О муниципальной программе </w:t>
      </w:r>
      <w:r w:rsidR="00714FC6" w:rsidRPr="003701DF">
        <w:rPr>
          <w:rFonts w:ascii="PT Astra Serif" w:hAnsi="PT Astra Serif"/>
          <w:sz w:val="28"/>
          <w:szCs w:val="28"/>
        </w:rPr>
        <w:br/>
      </w:r>
      <w:r w:rsidRPr="003701DF">
        <w:rPr>
          <w:rFonts w:ascii="PT Astra Serif" w:hAnsi="PT Astra Serif"/>
          <w:sz w:val="28"/>
          <w:szCs w:val="28"/>
        </w:rPr>
        <w:t xml:space="preserve">Ханты-Мансийского района </w:t>
      </w:r>
      <w:r w:rsidR="00714FC6" w:rsidRPr="003701DF">
        <w:rPr>
          <w:rFonts w:ascii="PT Astra Serif" w:hAnsi="PT Astra Serif"/>
          <w:sz w:val="28"/>
          <w:szCs w:val="28"/>
        </w:rPr>
        <w:br/>
      </w:r>
      <w:r w:rsidRPr="003701DF">
        <w:rPr>
          <w:rFonts w:ascii="PT Astra Serif" w:hAnsi="PT Astra Serif"/>
          <w:sz w:val="28"/>
          <w:szCs w:val="28"/>
        </w:rPr>
        <w:t>«Развитие цифрового общества</w:t>
      </w:r>
    </w:p>
    <w:p w:rsidR="001102E2" w:rsidRPr="003701DF" w:rsidRDefault="001102E2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  <w:r w:rsidRPr="003701DF">
        <w:rPr>
          <w:rFonts w:ascii="PT Astra Serif" w:hAnsi="PT Astra Serif"/>
          <w:sz w:val="28"/>
          <w:szCs w:val="28"/>
        </w:rPr>
        <w:t xml:space="preserve">Ханты-Мансийского района </w:t>
      </w:r>
    </w:p>
    <w:p w:rsidR="001102E2" w:rsidRPr="003701DF" w:rsidRDefault="001102E2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  <w:r w:rsidRPr="003701DF">
        <w:rPr>
          <w:rFonts w:ascii="PT Astra Serif" w:hAnsi="PT Astra Serif"/>
          <w:sz w:val="28"/>
          <w:szCs w:val="28"/>
        </w:rPr>
        <w:t>на 2022 – 202</w:t>
      </w:r>
      <w:r w:rsidR="007B66FA" w:rsidRPr="003701DF">
        <w:rPr>
          <w:rFonts w:ascii="PT Astra Serif" w:hAnsi="PT Astra Serif"/>
          <w:sz w:val="28"/>
          <w:szCs w:val="28"/>
        </w:rPr>
        <w:t>5</w:t>
      </w:r>
      <w:r w:rsidR="008B48A7" w:rsidRPr="003701DF">
        <w:rPr>
          <w:rFonts w:ascii="PT Astra Serif" w:hAnsi="PT Astra Serif"/>
          <w:sz w:val="28"/>
          <w:szCs w:val="28"/>
        </w:rPr>
        <w:t xml:space="preserve"> годы»</w:t>
      </w:r>
    </w:p>
    <w:p w:rsidR="00DC0B16" w:rsidRPr="003701DF" w:rsidRDefault="00DC0B16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</w:p>
    <w:p w:rsidR="00481681" w:rsidRPr="003701DF" w:rsidRDefault="00481681" w:rsidP="001102E2">
      <w:pPr>
        <w:spacing w:after="0" w:line="240" w:lineRule="auto"/>
        <w:ind w:right="3968"/>
        <w:rPr>
          <w:rFonts w:ascii="PT Astra Serif" w:hAnsi="PT Astra Serif"/>
          <w:sz w:val="28"/>
          <w:szCs w:val="28"/>
        </w:rPr>
      </w:pPr>
    </w:p>
    <w:p w:rsidR="009B26F0" w:rsidRDefault="009B26F0" w:rsidP="004F6EE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26F0">
        <w:rPr>
          <w:rFonts w:ascii="PT Astra Serif" w:hAnsi="PT Astra Serif"/>
          <w:sz w:val="28"/>
          <w:szCs w:val="28"/>
        </w:rPr>
        <w:t>В целях приведения муниципальных правовых актов 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:rsidR="009B26F0" w:rsidRDefault="009B26F0" w:rsidP="004F6EE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48A7" w:rsidRDefault="00726C6E" w:rsidP="008B48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1DF">
        <w:rPr>
          <w:rFonts w:ascii="PT Astra Serif" w:hAnsi="PT Astra Serif"/>
          <w:sz w:val="28"/>
          <w:szCs w:val="28"/>
        </w:rPr>
        <w:t>1.</w:t>
      </w:r>
      <w:r w:rsidR="008B48A7" w:rsidRPr="003701DF">
        <w:rPr>
          <w:rFonts w:ascii="PT Astra Serif" w:hAnsi="PT Astra Serif"/>
          <w:sz w:val="28"/>
          <w:szCs w:val="28"/>
        </w:rPr>
        <w:t xml:space="preserve"> Внести в постановление администрации </w:t>
      </w:r>
      <w:r w:rsidR="00481681" w:rsidRPr="003701DF">
        <w:rPr>
          <w:rFonts w:ascii="PT Astra Serif" w:hAnsi="PT Astra Serif"/>
          <w:sz w:val="28"/>
          <w:szCs w:val="28"/>
        </w:rPr>
        <w:t>Ханты-Мансийского района от 23.1</w:t>
      </w:r>
      <w:r w:rsidR="008B48A7" w:rsidRPr="003701DF">
        <w:rPr>
          <w:rFonts w:ascii="PT Astra Serif" w:hAnsi="PT Astra Serif"/>
          <w:sz w:val="28"/>
          <w:szCs w:val="28"/>
        </w:rPr>
        <w:t xml:space="preserve">1.2021 № 295 «О муниципальной программе </w:t>
      </w:r>
      <w:r w:rsidR="00714FC6" w:rsidRPr="003701DF">
        <w:rPr>
          <w:rFonts w:ascii="PT Astra Serif" w:hAnsi="PT Astra Serif"/>
          <w:sz w:val="28"/>
          <w:szCs w:val="28"/>
        </w:rPr>
        <w:br/>
      </w:r>
      <w:r w:rsidR="008B48A7" w:rsidRPr="003701DF">
        <w:rPr>
          <w:rFonts w:ascii="PT Astra Serif" w:hAnsi="PT Astra Serif"/>
          <w:sz w:val="28"/>
          <w:szCs w:val="28"/>
        </w:rPr>
        <w:t xml:space="preserve">Ханты-Мансийского района «Развитие цифрового общества </w:t>
      </w:r>
      <w:r w:rsidR="00714FC6" w:rsidRPr="003701DF">
        <w:rPr>
          <w:rFonts w:ascii="PT Astra Serif" w:hAnsi="PT Astra Serif"/>
          <w:sz w:val="28"/>
          <w:szCs w:val="28"/>
        </w:rPr>
        <w:br/>
      </w:r>
      <w:r w:rsidR="008B48A7" w:rsidRPr="003701DF">
        <w:rPr>
          <w:rFonts w:ascii="PT Astra Serif" w:hAnsi="PT Astra Serif"/>
          <w:sz w:val="28"/>
          <w:szCs w:val="28"/>
        </w:rPr>
        <w:t>Ханты-Мансийского района на 2022 – 202</w:t>
      </w:r>
      <w:r w:rsidR="007B66FA" w:rsidRPr="003701DF">
        <w:rPr>
          <w:rFonts w:ascii="PT Astra Serif" w:hAnsi="PT Astra Serif"/>
          <w:sz w:val="28"/>
          <w:szCs w:val="28"/>
        </w:rPr>
        <w:t>5</w:t>
      </w:r>
      <w:r w:rsidR="008B48A7" w:rsidRPr="003701DF">
        <w:rPr>
          <w:rFonts w:ascii="PT Astra Serif" w:hAnsi="PT Astra Serif"/>
          <w:sz w:val="28"/>
          <w:szCs w:val="28"/>
        </w:rPr>
        <w:t xml:space="preserve"> годы» </w:t>
      </w:r>
      <w:r w:rsidR="009B26F0" w:rsidRPr="005A6692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="008B48A7" w:rsidRPr="003701DF">
        <w:rPr>
          <w:rFonts w:ascii="PT Astra Serif" w:hAnsi="PT Astra Serif"/>
          <w:sz w:val="28"/>
          <w:szCs w:val="28"/>
        </w:rPr>
        <w:t>следующие изменения:</w:t>
      </w:r>
    </w:p>
    <w:p w:rsidR="00270593" w:rsidRDefault="00270593" w:rsidP="002705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1DF">
        <w:rPr>
          <w:rFonts w:ascii="PT Astra Serif" w:hAnsi="PT Astra Serif"/>
          <w:sz w:val="28"/>
          <w:szCs w:val="28"/>
        </w:rPr>
        <w:t>1.</w:t>
      </w:r>
      <w:r w:rsidRPr="00270593">
        <w:rPr>
          <w:rFonts w:ascii="PT Astra Serif" w:hAnsi="PT Astra Serif"/>
          <w:sz w:val="28"/>
          <w:szCs w:val="28"/>
        </w:rPr>
        <w:t>1</w:t>
      </w:r>
      <w:r w:rsidRPr="003701DF">
        <w:rPr>
          <w:rFonts w:ascii="PT Astra Serif" w:hAnsi="PT Astra Serif"/>
          <w:sz w:val="28"/>
          <w:szCs w:val="28"/>
        </w:rPr>
        <w:t xml:space="preserve">. В </w:t>
      </w:r>
      <w:r>
        <w:rPr>
          <w:rFonts w:ascii="PT Astra Serif" w:hAnsi="PT Astra Serif"/>
          <w:sz w:val="28"/>
          <w:szCs w:val="28"/>
        </w:rPr>
        <w:t>наименовании</w:t>
      </w:r>
      <w:r w:rsidRPr="003701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постановления </w:t>
      </w:r>
      <w:r w:rsidRPr="003701DF">
        <w:rPr>
          <w:rFonts w:ascii="PT Astra Serif" w:hAnsi="PT Astra Serif"/>
          <w:sz w:val="28"/>
          <w:szCs w:val="28"/>
        </w:rPr>
        <w:t xml:space="preserve">слова «на 2022 – 2025 годы» </w:t>
      </w:r>
      <w:r w:rsidRPr="009B26F0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270593" w:rsidRPr="00270593" w:rsidRDefault="00270593" w:rsidP="0027059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5A6692">
        <w:rPr>
          <w:rFonts w:ascii="Times New Roman" w:hAnsi="Times New Roman"/>
          <w:sz w:val="28"/>
          <w:szCs w:val="28"/>
        </w:rPr>
        <w:t>1.</w:t>
      </w:r>
      <w:r w:rsidRPr="00270593">
        <w:rPr>
          <w:rFonts w:ascii="Times New Roman" w:hAnsi="Times New Roman"/>
          <w:sz w:val="28"/>
          <w:szCs w:val="28"/>
        </w:rPr>
        <w:t>2</w:t>
      </w:r>
      <w:r w:rsidRPr="005A6692">
        <w:rPr>
          <w:rFonts w:ascii="Times New Roman" w:hAnsi="Times New Roman"/>
          <w:sz w:val="28"/>
          <w:szCs w:val="28"/>
        </w:rPr>
        <w:t>. В преамбуле постановления слов</w:t>
      </w:r>
      <w:r>
        <w:rPr>
          <w:rFonts w:ascii="Times New Roman" w:hAnsi="Times New Roman"/>
          <w:sz w:val="28"/>
          <w:szCs w:val="28"/>
        </w:rPr>
        <w:t>а</w:t>
      </w:r>
      <w:r w:rsidRPr="005A66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 основании статьи</w:t>
      </w:r>
      <w:r w:rsidRPr="005A6692">
        <w:rPr>
          <w:rFonts w:ascii="Times New Roman" w:hAnsi="Times New Roman"/>
          <w:sz w:val="28"/>
          <w:szCs w:val="28"/>
        </w:rPr>
        <w:t>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9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статьей»;</w:t>
      </w:r>
    </w:p>
    <w:p w:rsidR="00270593" w:rsidRDefault="00270593" w:rsidP="008B48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01DF">
        <w:rPr>
          <w:rFonts w:ascii="PT Astra Serif" w:hAnsi="PT Astra Serif"/>
          <w:sz w:val="28"/>
          <w:szCs w:val="28"/>
        </w:rPr>
        <w:t>1.</w:t>
      </w:r>
      <w:r w:rsidRPr="00270593">
        <w:rPr>
          <w:rFonts w:ascii="PT Astra Serif" w:hAnsi="PT Astra Serif"/>
          <w:sz w:val="28"/>
          <w:szCs w:val="28"/>
        </w:rPr>
        <w:t>3</w:t>
      </w:r>
      <w:r w:rsidRPr="003701DF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В</w:t>
      </w:r>
      <w:r w:rsidRPr="003701DF">
        <w:rPr>
          <w:rFonts w:ascii="PT Astra Serif" w:hAnsi="PT Astra Serif"/>
          <w:sz w:val="28"/>
          <w:szCs w:val="28"/>
        </w:rPr>
        <w:t xml:space="preserve"> подпункте 1.1 пункта 1 постановления</w:t>
      </w:r>
      <w:r w:rsidRPr="009B26F0">
        <w:rPr>
          <w:rFonts w:ascii="PT Astra Serif" w:hAnsi="PT Astra Serif"/>
          <w:sz w:val="28"/>
          <w:szCs w:val="28"/>
        </w:rPr>
        <w:t xml:space="preserve"> </w:t>
      </w:r>
      <w:r w:rsidRPr="003701DF">
        <w:rPr>
          <w:rFonts w:ascii="PT Astra Serif" w:hAnsi="PT Astra Serif"/>
          <w:sz w:val="28"/>
          <w:szCs w:val="28"/>
        </w:rPr>
        <w:t xml:space="preserve">слова «на 2022 – 2025 годы» </w:t>
      </w:r>
      <w:r w:rsidRPr="009B26F0">
        <w:rPr>
          <w:rFonts w:ascii="Times New Roman" w:hAnsi="Times New Roman"/>
          <w:sz w:val="28"/>
          <w:szCs w:val="28"/>
        </w:rPr>
        <w:t>исключить</w:t>
      </w:r>
      <w:r w:rsidRPr="003701DF">
        <w:rPr>
          <w:rFonts w:ascii="PT Astra Serif" w:hAnsi="PT Astra Serif"/>
          <w:sz w:val="28"/>
          <w:szCs w:val="28"/>
        </w:rPr>
        <w:t>;</w:t>
      </w:r>
    </w:p>
    <w:p w:rsidR="009B26F0" w:rsidRPr="009B26F0" w:rsidRDefault="009B26F0" w:rsidP="009B26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26F0">
        <w:rPr>
          <w:rFonts w:ascii="Times New Roman" w:hAnsi="Times New Roman"/>
          <w:sz w:val="28"/>
          <w:szCs w:val="28"/>
        </w:rPr>
        <w:t>1.</w:t>
      </w:r>
      <w:r w:rsidR="00270593">
        <w:rPr>
          <w:rFonts w:ascii="Times New Roman" w:hAnsi="Times New Roman"/>
          <w:sz w:val="28"/>
          <w:szCs w:val="28"/>
        </w:rPr>
        <w:t>4</w:t>
      </w:r>
      <w:r w:rsidRPr="009B26F0">
        <w:rPr>
          <w:rFonts w:ascii="Times New Roman" w:hAnsi="Times New Roman"/>
          <w:sz w:val="28"/>
          <w:szCs w:val="28"/>
        </w:rPr>
        <w:t>. В подпункте 1.1 пункта 1 постановления после слов «согласно</w:t>
      </w:r>
    </w:p>
    <w:p w:rsidR="009B26F0" w:rsidRPr="009B26F0" w:rsidRDefault="009B26F0" w:rsidP="009B26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26F0">
        <w:rPr>
          <w:rFonts w:ascii="Times New Roman" w:hAnsi="Times New Roman"/>
          <w:sz w:val="28"/>
          <w:szCs w:val="28"/>
        </w:rPr>
        <w:t>приложению 1» дополнить словами «к настоящему постановлению».</w:t>
      </w:r>
    </w:p>
    <w:p w:rsidR="009B26F0" w:rsidRDefault="009B26F0" w:rsidP="009B26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26F0">
        <w:rPr>
          <w:rFonts w:ascii="Times New Roman" w:hAnsi="Times New Roman"/>
          <w:sz w:val="28"/>
          <w:szCs w:val="28"/>
        </w:rPr>
        <w:lastRenderedPageBreak/>
        <w:t>1.</w:t>
      </w:r>
      <w:r w:rsidR="00270593">
        <w:rPr>
          <w:rFonts w:ascii="Times New Roman" w:hAnsi="Times New Roman"/>
          <w:sz w:val="28"/>
          <w:szCs w:val="28"/>
        </w:rPr>
        <w:t>5</w:t>
      </w:r>
      <w:r w:rsidRPr="009B26F0">
        <w:rPr>
          <w:rFonts w:ascii="Times New Roman" w:hAnsi="Times New Roman"/>
          <w:sz w:val="28"/>
          <w:szCs w:val="28"/>
        </w:rPr>
        <w:t xml:space="preserve">. </w:t>
      </w:r>
      <w:r w:rsidR="00270593">
        <w:rPr>
          <w:rFonts w:ascii="Times New Roman" w:hAnsi="Times New Roman"/>
          <w:sz w:val="28"/>
          <w:szCs w:val="28"/>
        </w:rPr>
        <w:t>П</w:t>
      </w:r>
      <w:r w:rsidRPr="009B26F0">
        <w:rPr>
          <w:rFonts w:ascii="Times New Roman" w:hAnsi="Times New Roman"/>
          <w:sz w:val="28"/>
          <w:szCs w:val="28"/>
        </w:rPr>
        <w:t>одпункт 1.2 пункта 1 постановления</w:t>
      </w:r>
      <w:r w:rsidR="00270593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9B26F0" w:rsidRDefault="009B26F0" w:rsidP="009B26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26F0">
        <w:rPr>
          <w:rFonts w:ascii="Times New Roman" w:hAnsi="Times New Roman"/>
          <w:sz w:val="28"/>
          <w:szCs w:val="28"/>
        </w:rPr>
        <w:t>1.</w:t>
      </w:r>
      <w:r w:rsidR="00270593">
        <w:rPr>
          <w:rFonts w:ascii="Times New Roman" w:hAnsi="Times New Roman"/>
          <w:sz w:val="28"/>
          <w:szCs w:val="28"/>
        </w:rPr>
        <w:t>6</w:t>
      </w:r>
      <w:r w:rsidRPr="009B26F0">
        <w:rPr>
          <w:rFonts w:ascii="Times New Roman" w:hAnsi="Times New Roman"/>
          <w:sz w:val="28"/>
          <w:szCs w:val="28"/>
        </w:rPr>
        <w:t>. В пункте 2 постановления сл</w:t>
      </w:r>
      <w:r w:rsidR="00270593">
        <w:rPr>
          <w:rFonts w:ascii="Times New Roman" w:hAnsi="Times New Roman"/>
          <w:sz w:val="28"/>
          <w:szCs w:val="28"/>
        </w:rPr>
        <w:t>ово «(обнародования)» исключить;</w:t>
      </w:r>
    </w:p>
    <w:p w:rsidR="009B26F0" w:rsidRDefault="009B26F0" w:rsidP="009B26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26F0">
        <w:rPr>
          <w:rFonts w:ascii="Times New Roman" w:hAnsi="Times New Roman"/>
          <w:sz w:val="28"/>
          <w:szCs w:val="28"/>
        </w:rPr>
        <w:t>1.</w:t>
      </w:r>
      <w:r w:rsidR="00270593">
        <w:rPr>
          <w:rFonts w:ascii="Times New Roman" w:hAnsi="Times New Roman"/>
          <w:sz w:val="28"/>
          <w:szCs w:val="28"/>
        </w:rPr>
        <w:t>7</w:t>
      </w:r>
      <w:r w:rsidRPr="009B26F0">
        <w:rPr>
          <w:rFonts w:ascii="Times New Roman" w:hAnsi="Times New Roman"/>
          <w:sz w:val="28"/>
          <w:szCs w:val="28"/>
        </w:rPr>
        <w:t xml:space="preserve">. В пункте 3 постановления слово «(обнародовать)» </w:t>
      </w:r>
      <w:r w:rsidR="00270593">
        <w:rPr>
          <w:rFonts w:ascii="Times New Roman" w:hAnsi="Times New Roman"/>
          <w:sz w:val="28"/>
          <w:szCs w:val="28"/>
        </w:rPr>
        <w:t>исключить;</w:t>
      </w:r>
    </w:p>
    <w:p w:rsidR="009B26F0" w:rsidRPr="009B26F0" w:rsidRDefault="009B26F0" w:rsidP="009B26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26F0">
        <w:rPr>
          <w:rFonts w:ascii="Times New Roman" w:hAnsi="Times New Roman"/>
          <w:sz w:val="28"/>
          <w:szCs w:val="28"/>
        </w:rPr>
        <w:t>1.</w:t>
      </w:r>
      <w:r w:rsidR="00270593">
        <w:rPr>
          <w:rFonts w:ascii="Times New Roman" w:hAnsi="Times New Roman"/>
          <w:sz w:val="28"/>
          <w:szCs w:val="28"/>
        </w:rPr>
        <w:t>8</w:t>
      </w:r>
      <w:r w:rsidRPr="009B26F0">
        <w:rPr>
          <w:rFonts w:ascii="Times New Roman" w:hAnsi="Times New Roman"/>
          <w:sz w:val="28"/>
          <w:szCs w:val="28"/>
        </w:rPr>
        <w:t xml:space="preserve">. Пункт 4 постановления изложить в следующей редакции: </w:t>
      </w:r>
    </w:p>
    <w:p w:rsidR="009B26F0" w:rsidRPr="005A6692" w:rsidRDefault="009B26F0" w:rsidP="009B26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26F0">
        <w:rPr>
          <w:rFonts w:ascii="Times New Roman" w:hAnsi="Times New Roman"/>
          <w:sz w:val="28"/>
          <w:szCs w:val="28"/>
        </w:rPr>
        <w:t xml:space="preserve">«4. Контроль за выполнением настоящего постановления возложить на заместителя главы Ханты-Мансийского района </w:t>
      </w:r>
      <w:proofErr w:type="spellStart"/>
      <w:r>
        <w:rPr>
          <w:rFonts w:ascii="Times New Roman" w:hAnsi="Times New Roman"/>
          <w:sz w:val="28"/>
          <w:szCs w:val="28"/>
        </w:rPr>
        <w:t>Пневского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Б.В.</w:t>
      </w:r>
      <w:r w:rsidRPr="009B26F0">
        <w:rPr>
          <w:rFonts w:ascii="Times New Roman" w:hAnsi="Times New Roman"/>
          <w:sz w:val="28"/>
          <w:szCs w:val="28"/>
        </w:rPr>
        <w:t>»</w:t>
      </w:r>
    </w:p>
    <w:p w:rsidR="009B26F0" w:rsidRDefault="009B26F0" w:rsidP="008B48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B26F0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9</w:t>
      </w:r>
      <w:r w:rsidRPr="009B26F0">
        <w:rPr>
          <w:rFonts w:ascii="PT Astra Serif" w:hAnsi="PT Astra Serif"/>
          <w:sz w:val="28"/>
          <w:szCs w:val="28"/>
        </w:rPr>
        <w:t>. В приложение 1 к постановлению (далее – муниципальная программа)</w:t>
      </w:r>
    </w:p>
    <w:p w:rsidR="009B26F0" w:rsidRPr="005A6692" w:rsidRDefault="009B26F0" w:rsidP="009B26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6692">
        <w:rPr>
          <w:rFonts w:ascii="Times New Roman" w:hAnsi="Times New Roman"/>
          <w:sz w:val="28"/>
          <w:szCs w:val="28"/>
        </w:rPr>
        <w:t>1.</w:t>
      </w:r>
      <w:r w:rsidR="00011748">
        <w:rPr>
          <w:rFonts w:ascii="Times New Roman" w:hAnsi="Times New Roman"/>
          <w:sz w:val="28"/>
          <w:szCs w:val="28"/>
        </w:rPr>
        <w:t>9.1</w:t>
      </w:r>
      <w:r w:rsidRPr="005A6692">
        <w:rPr>
          <w:rFonts w:ascii="Times New Roman" w:hAnsi="Times New Roman"/>
          <w:sz w:val="28"/>
          <w:szCs w:val="28"/>
        </w:rPr>
        <w:t>. Паспорт муниципальной программы изложить в следующей</w:t>
      </w:r>
    </w:p>
    <w:p w:rsidR="009B26F0" w:rsidRPr="005A6692" w:rsidRDefault="009B26F0" w:rsidP="009B26F0">
      <w:pPr>
        <w:spacing w:after="0"/>
        <w:jc w:val="both"/>
      </w:pPr>
      <w:r w:rsidRPr="005A6692">
        <w:rPr>
          <w:rFonts w:ascii="Times New Roman" w:hAnsi="Times New Roman"/>
          <w:sz w:val="28"/>
          <w:szCs w:val="28"/>
        </w:rPr>
        <w:t>редакции:</w:t>
      </w:r>
    </w:p>
    <w:p w:rsidR="009B26F0" w:rsidRPr="003701DF" w:rsidRDefault="009B26F0" w:rsidP="008B48A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0CCA" w:rsidRPr="003701DF" w:rsidRDefault="00460CCA" w:rsidP="00481681">
      <w:pPr>
        <w:spacing w:after="0" w:line="240" w:lineRule="auto"/>
        <w:rPr>
          <w:rFonts w:ascii="PT Astra Serif" w:hAnsi="PT Astra Serif"/>
          <w:sz w:val="28"/>
          <w:szCs w:val="28"/>
        </w:rPr>
        <w:sectPr w:rsidR="00460CCA" w:rsidRPr="003701DF" w:rsidSect="00481681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5" w:left="1559" w:header="709" w:footer="709" w:gutter="0"/>
          <w:cols w:space="708"/>
          <w:docGrid w:linePitch="360"/>
        </w:sectPr>
      </w:pPr>
    </w:p>
    <w:p w:rsidR="00B564E3" w:rsidRPr="003701DF" w:rsidRDefault="008C3E08" w:rsidP="00DC0B1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</w:t>
      </w:r>
      <w:r w:rsidR="00DC0B16" w:rsidRPr="003701DF">
        <w:rPr>
          <w:rFonts w:ascii="PT Astra Serif" w:hAnsi="PT Astra Serif"/>
          <w:sz w:val="28"/>
          <w:szCs w:val="28"/>
        </w:rPr>
        <w:t xml:space="preserve">Паспорт муниципальной программы </w:t>
      </w:r>
    </w:p>
    <w:p w:rsidR="00714FC6" w:rsidRPr="003701DF" w:rsidRDefault="00714FC6" w:rsidP="00DC0B16">
      <w:pPr>
        <w:spacing w:after="0" w:line="240" w:lineRule="auto"/>
        <w:jc w:val="center"/>
        <w:rPr>
          <w:rStyle w:val="2Exact"/>
          <w:rFonts w:ascii="PT Astra Serif" w:eastAsiaTheme="minorHAnsi" w:hAnsi="PT Astra Serif"/>
          <w:sz w:val="14"/>
        </w:rPr>
      </w:pPr>
    </w:p>
    <w:tbl>
      <w:tblPr>
        <w:tblW w:w="149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80"/>
        <w:gridCol w:w="684"/>
        <w:gridCol w:w="2364"/>
        <w:gridCol w:w="1329"/>
        <w:gridCol w:w="424"/>
        <w:gridCol w:w="777"/>
        <w:gridCol w:w="129"/>
        <w:gridCol w:w="649"/>
        <w:gridCol w:w="681"/>
        <w:gridCol w:w="97"/>
        <w:gridCol w:w="778"/>
        <w:gridCol w:w="455"/>
        <w:gridCol w:w="323"/>
        <w:gridCol w:w="778"/>
        <w:gridCol w:w="229"/>
        <w:gridCol w:w="549"/>
        <w:gridCol w:w="778"/>
        <w:gridCol w:w="6"/>
      </w:tblGrid>
      <w:tr w:rsidR="003701DF" w:rsidRPr="003701DF" w:rsidTr="009B26F0">
        <w:trPr>
          <w:trHeight w:val="46"/>
        </w:trPr>
        <w:tc>
          <w:tcPr>
            <w:tcW w:w="3880" w:type="dxa"/>
          </w:tcPr>
          <w:p w:rsidR="003701DF" w:rsidRPr="003701DF" w:rsidRDefault="003701DF" w:rsidP="00714FC6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1030" w:type="dxa"/>
            <w:gridSpan w:val="17"/>
          </w:tcPr>
          <w:p w:rsidR="003701DF" w:rsidRPr="003701DF" w:rsidRDefault="003701DF" w:rsidP="0094006A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«Развитие цифрового общества Ханты-Мансийского района»</w:t>
            </w:r>
          </w:p>
        </w:tc>
      </w:tr>
      <w:tr w:rsidR="003701DF" w:rsidRPr="003701DF" w:rsidTr="009B26F0">
        <w:trPr>
          <w:trHeight w:val="456"/>
        </w:trPr>
        <w:tc>
          <w:tcPr>
            <w:tcW w:w="3880" w:type="dxa"/>
          </w:tcPr>
          <w:p w:rsidR="003701DF" w:rsidRPr="003701DF" w:rsidRDefault="003701DF" w:rsidP="00714FC6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1030" w:type="dxa"/>
            <w:gridSpan w:val="17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2022 – 2026 годы</w:t>
            </w:r>
          </w:p>
        </w:tc>
      </w:tr>
      <w:tr w:rsidR="003701DF" w:rsidRPr="003701DF" w:rsidTr="009B26F0">
        <w:trPr>
          <w:trHeight w:val="454"/>
        </w:trPr>
        <w:tc>
          <w:tcPr>
            <w:tcW w:w="3880" w:type="dxa"/>
          </w:tcPr>
          <w:p w:rsidR="003701DF" w:rsidRPr="003701DF" w:rsidRDefault="003701DF" w:rsidP="00714FC6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11030" w:type="dxa"/>
            <w:gridSpan w:val="17"/>
          </w:tcPr>
          <w:p w:rsidR="003701DF" w:rsidRPr="003701DF" w:rsidRDefault="003701DF" w:rsidP="00714FC6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заместитель главы Ханты-Мансийского района, курирующий деятельность управления 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br/>
              <w:t>по информационным технологиям администрации Ханты-Мансийского района</w:t>
            </w:r>
          </w:p>
        </w:tc>
      </w:tr>
      <w:tr w:rsidR="003701DF" w:rsidRPr="003701DF" w:rsidTr="009B26F0">
        <w:trPr>
          <w:trHeight w:val="580"/>
        </w:trPr>
        <w:tc>
          <w:tcPr>
            <w:tcW w:w="3880" w:type="dxa"/>
          </w:tcPr>
          <w:p w:rsidR="003701DF" w:rsidRPr="003701DF" w:rsidRDefault="003701DF" w:rsidP="00714FC6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1030" w:type="dxa"/>
            <w:gridSpan w:val="17"/>
          </w:tcPr>
          <w:p w:rsidR="003701DF" w:rsidRPr="003701DF" w:rsidRDefault="003701DF" w:rsidP="00481681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управление по информационным технологиям администрации Ханты-Мансийского района (далее – УИТ ХМР)</w:t>
            </w:r>
          </w:p>
        </w:tc>
      </w:tr>
      <w:tr w:rsidR="003701DF" w:rsidRPr="003701DF" w:rsidTr="009B26F0">
        <w:trPr>
          <w:trHeight w:val="577"/>
        </w:trPr>
        <w:tc>
          <w:tcPr>
            <w:tcW w:w="3880" w:type="dxa"/>
          </w:tcPr>
          <w:p w:rsidR="003701DF" w:rsidRPr="003701DF" w:rsidRDefault="003701DF" w:rsidP="00714FC6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11030" w:type="dxa"/>
            <w:gridSpan w:val="17"/>
          </w:tcPr>
          <w:p w:rsidR="003701DF" w:rsidRPr="003701DF" w:rsidRDefault="003701DF" w:rsidP="00D11F11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муниципальное казенное учреждение</w:t>
            </w:r>
            <w:r w:rsidR="00D11F11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t>Ханты-Мансийского района «Управление технического обеспечения»</w:t>
            </w:r>
            <w:r w:rsidR="00D11F11">
              <w:rPr>
                <w:rFonts w:ascii="PT Astra Serif" w:hAnsi="PT Astra Serif" w:cs="Times New Roman"/>
                <w:sz w:val="22"/>
                <w:szCs w:val="22"/>
              </w:rPr>
              <w:br/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(далее – МКУ УТО)</w:t>
            </w:r>
          </w:p>
        </w:tc>
      </w:tr>
      <w:tr w:rsidR="003701DF" w:rsidRPr="003701DF" w:rsidTr="009B26F0">
        <w:trPr>
          <w:trHeight w:val="846"/>
        </w:trPr>
        <w:tc>
          <w:tcPr>
            <w:tcW w:w="3880" w:type="dxa"/>
          </w:tcPr>
          <w:p w:rsidR="003701DF" w:rsidRPr="003701DF" w:rsidRDefault="003701DF" w:rsidP="00714FC6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1030" w:type="dxa"/>
            <w:gridSpan w:val="17"/>
          </w:tcPr>
          <w:p w:rsidR="003701DF" w:rsidRPr="003701DF" w:rsidRDefault="003701DF" w:rsidP="00714FC6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формирование информационного пространства на основе использования цифровых технологий для повышения качества жизни граждан и обеспечения условий для реализации эффективной системы муниципального управления в Ханты-Мансийском районе</w:t>
            </w:r>
          </w:p>
        </w:tc>
      </w:tr>
      <w:tr w:rsidR="003701DF" w:rsidRPr="003701DF" w:rsidTr="009B26F0">
        <w:trPr>
          <w:trHeight w:val="1163"/>
        </w:trPr>
        <w:tc>
          <w:tcPr>
            <w:tcW w:w="3880" w:type="dxa"/>
          </w:tcPr>
          <w:p w:rsidR="003701DF" w:rsidRPr="003701DF" w:rsidRDefault="003701DF" w:rsidP="00714FC6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1030" w:type="dxa"/>
            <w:gridSpan w:val="17"/>
          </w:tcPr>
          <w:p w:rsidR="003701DF" w:rsidRPr="003701DF" w:rsidRDefault="003701DF" w:rsidP="00714FC6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1. Развитие цифрового общества и электронного муниципалитета Ханты-Мансийского района.</w:t>
            </w:r>
          </w:p>
          <w:p w:rsidR="003701DF" w:rsidRPr="003701DF" w:rsidRDefault="003701DF" w:rsidP="00714FC6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2. Повышение качества предоставления государственных и муниципальных услуг.</w:t>
            </w:r>
          </w:p>
          <w:p w:rsidR="003701DF" w:rsidRPr="003701DF" w:rsidRDefault="003701DF" w:rsidP="00714FC6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3. Обеспечение функционирования систем управления и мониторинга информационной безопасности органов администрации Ханты-Мансийского района</w:t>
            </w:r>
          </w:p>
        </w:tc>
      </w:tr>
      <w:tr w:rsidR="003701DF" w:rsidRPr="003701DF" w:rsidTr="009B26F0">
        <w:trPr>
          <w:trHeight w:val="252"/>
        </w:trPr>
        <w:tc>
          <w:tcPr>
            <w:tcW w:w="3880" w:type="dxa"/>
          </w:tcPr>
          <w:p w:rsidR="003701DF" w:rsidRPr="003701DF" w:rsidRDefault="003701DF" w:rsidP="00714FC6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11030" w:type="dxa"/>
            <w:gridSpan w:val="17"/>
          </w:tcPr>
          <w:p w:rsidR="003701DF" w:rsidRPr="003701DF" w:rsidRDefault="003701DF" w:rsidP="00714FC6">
            <w:pPr>
              <w:pStyle w:val="ConsPlusNormal0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отсутствуют</w:t>
            </w:r>
          </w:p>
        </w:tc>
      </w:tr>
      <w:tr w:rsidR="003701DF" w:rsidRPr="003701DF" w:rsidTr="009B26F0">
        <w:trPr>
          <w:trHeight w:val="595"/>
        </w:trPr>
        <w:tc>
          <w:tcPr>
            <w:tcW w:w="3880" w:type="dxa"/>
            <w:vMerge w:val="restart"/>
          </w:tcPr>
          <w:p w:rsidR="003701DF" w:rsidRPr="003701DF" w:rsidRDefault="003701DF" w:rsidP="00481681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684" w:type="dxa"/>
            <w:vMerge w:val="restart"/>
          </w:tcPr>
          <w:p w:rsidR="003701DF" w:rsidRPr="003701DF" w:rsidRDefault="003701DF" w:rsidP="00714FC6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№ п/п</w:t>
            </w:r>
          </w:p>
        </w:tc>
        <w:tc>
          <w:tcPr>
            <w:tcW w:w="2364" w:type="dxa"/>
            <w:vMerge w:val="restart"/>
            <w:tcBorders>
              <w:right w:val="single" w:sz="4" w:space="0" w:color="auto"/>
            </w:tcBorders>
          </w:tcPr>
          <w:p w:rsidR="003701DF" w:rsidRPr="003701DF" w:rsidRDefault="003701DF" w:rsidP="00714FC6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714FC6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Документ-основание</w:t>
            </w:r>
          </w:p>
        </w:tc>
        <w:tc>
          <w:tcPr>
            <w:tcW w:w="6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714FC6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Значение показателя по годам</w:t>
            </w:r>
          </w:p>
        </w:tc>
      </w:tr>
      <w:tr w:rsidR="003701DF" w:rsidRPr="003701DF" w:rsidTr="009B26F0">
        <w:trPr>
          <w:gridAfter w:val="1"/>
          <w:wAfter w:w="6" w:type="dxa"/>
          <w:trHeight w:val="2478"/>
        </w:trPr>
        <w:tc>
          <w:tcPr>
            <w:tcW w:w="3880" w:type="dxa"/>
            <w:vMerge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84" w:type="dxa"/>
            <w:vMerge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364" w:type="dxa"/>
            <w:vMerge/>
            <w:tcBorders>
              <w:right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базовое 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значе-ние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Pr="003701DF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22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Pr="003701DF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23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Pr="003701DF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24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Pr="003701DF">
              <w:rPr>
                <w:rFonts w:ascii="PT Astra Serif" w:hAnsi="PT Astra Serif" w:cs="Times New Roman"/>
                <w:sz w:val="22"/>
                <w:szCs w:val="22"/>
                <w:lang w:val="en-US"/>
              </w:rPr>
              <w:t xml:space="preserve">25 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Pr="003701DF">
              <w:rPr>
                <w:rFonts w:ascii="PT Astra Serif" w:hAnsi="PT Astra Serif" w:cs="Times New Roman"/>
                <w:sz w:val="22"/>
                <w:szCs w:val="22"/>
                <w:lang w:val="en-US"/>
              </w:rPr>
              <w:t xml:space="preserve">26 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год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на момент 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оконча-ния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реали-зации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муни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-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ципаль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-ной про-грамм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ответ-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ственный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исполни-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тель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/ 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соиспол-нитель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за 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достиже-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ние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показа-теля</w:t>
            </w:r>
          </w:p>
        </w:tc>
      </w:tr>
      <w:tr w:rsidR="003701DF" w:rsidRPr="003701DF" w:rsidTr="009B26F0">
        <w:trPr>
          <w:gridAfter w:val="1"/>
          <w:wAfter w:w="6" w:type="dxa"/>
          <w:trHeight w:val="313"/>
        </w:trPr>
        <w:tc>
          <w:tcPr>
            <w:tcW w:w="3880" w:type="dxa"/>
            <w:vMerge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84" w:type="dxa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1.</w:t>
            </w:r>
          </w:p>
        </w:tc>
        <w:tc>
          <w:tcPr>
            <w:tcW w:w="2364" w:type="dxa"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</w:rPr>
              <w:t xml:space="preserve">Доля государственных и муниципальных услуг, предоставляемых </w:t>
            </w:r>
            <w:r w:rsidRPr="003701DF">
              <w:rPr>
                <w:rFonts w:ascii="PT Astra Serif" w:hAnsi="PT Astra Serif"/>
              </w:rPr>
              <w:br/>
              <w:t xml:space="preserve">в электронном виде, от общего числа государственных и муниципальных услуг, % </w:t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Указ Президента Российской Федерации 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от 07.05.2012 № 601 </w:t>
            </w:r>
          </w:p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«Об основных направлениях совершенство-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вания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системы 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государствен-ного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управления»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  <w:lang w:val="en-US"/>
              </w:rPr>
              <w:t>&gt;60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  <w:lang w:val="en-US"/>
              </w:rPr>
              <w:t>&gt;60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  <w:lang w:val="en-US"/>
              </w:rPr>
              <w:t>&gt;60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  <w:lang w:val="en-US"/>
              </w:rPr>
              <w:t>&gt;60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3701DF">
              <w:rPr>
                <w:rFonts w:ascii="PT Astra Serif" w:hAnsi="PT Astra Serif"/>
                <w:lang w:val="en-US"/>
              </w:rPr>
              <w:t>&gt;60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  <w:lang w:val="en-US"/>
              </w:rPr>
              <w:t>&gt;60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  <w:lang w:val="en-US"/>
              </w:rPr>
              <w:t>&gt;60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DF" w:rsidRPr="003701DF" w:rsidRDefault="00D11F11" w:rsidP="003701D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УИТ ХМР</w:t>
            </w:r>
          </w:p>
        </w:tc>
      </w:tr>
      <w:tr w:rsidR="003701DF" w:rsidRPr="003701DF" w:rsidTr="009B26F0">
        <w:trPr>
          <w:gridAfter w:val="1"/>
          <w:wAfter w:w="6" w:type="dxa"/>
          <w:trHeight w:val="313"/>
        </w:trPr>
        <w:tc>
          <w:tcPr>
            <w:tcW w:w="3880" w:type="dxa"/>
            <w:vMerge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684" w:type="dxa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2.</w:t>
            </w:r>
          </w:p>
        </w:tc>
        <w:tc>
          <w:tcPr>
            <w:tcW w:w="2364" w:type="dxa"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</w:rPr>
              <w:t>Стоимостная доля закупаемого и (или) арендуемого органами администрации Ханты-Мансийского района отечественного программного обеспечения, %</w:t>
            </w:r>
          </w:p>
        </w:tc>
        <w:tc>
          <w:tcPr>
            <w:tcW w:w="1753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приказ 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Минкомсвязи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России 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от 01.04.2015 № 96 «Об утверждении плана 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импортозаме-щения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программного обеспечения»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</w:rPr>
              <w:t>&gt;60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</w:rPr>
              <w:t>&gt;70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</w:rPr>
              <w:t>&gt;70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/>
                <w:sz w:val="22"/>
                <w:szCs w:val="22"/>
              </w:rPr>
              <w:t>&gt;80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</w:tcPr>
          <w:p w:rsidR="003701DF" w:rsidRPr="003701DF" w:rsidRDefault="003701DF" w:rsidP="003701D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701DF">
              <w:rPr>
                <w:rFonts w:ascii="PT Astra Serif" w:hAnsi="PT Astra Serif"/>
              </w:rPr>
              <w:t>&gt;80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3701DF" w:rsidRPr="003701DF" w:rsidRDefault="00D11F11" w:rsidP="00D11F1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УИТ ХМР</w:t>
            </w:r>
          </w:p>
        </w:tc>
      </w:tr>
      <w:tr w:rsidR="003701DF" w:rsidRPr="003701DF" w:rsidTr="009B26F0">
        <w:trPr>
          <w:trHeight w:val="106"/>
        </w:trPr>
        <w:tc>
          <w:tcPr>
            <w:tcW w:w="3880" w:type="dxa"/>
            <w:vMerge w:val="restart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3048" w:type="dxa"/>
            <w:gridSpan w:val="2"/>
            <w:vMerge w:val="restart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982" w:type="dxa"/>
            <w:gridSpan w:val="15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Расходы по годам (тыс. рублей)</w:t>
            </w:r>
          </w:p>
        </w:tc>
      </w:tr>
      <w:tr w:rsidR="003701DF" w:rsidRPr="003701DF" w:rsidTr="009B26F0">
        <w:trPr>
          <w:trHeight w:val="301"/>
        </w:trPr>
        <w:tc>
          <w:tcPr>
            <w:tcW w:w="3880" w:type="dxa"/>
            <w:vMerge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48" w:type="dxa"/>
            <w:gridSpan w:val="2"/>
            <w:vMerge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329" w:type="dxa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2022 год</w:t>
            </w:r>
          </w:p>
        </w:tc>
        <w:tc>
          <w:tcPr>
            <w:tcW w:w="1330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2023 год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2024 год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2025 год</w:t>
            </w:r>
          </w:p>
        </w:tc>
        <w:tc>
          <w:tcPr>
            <w:tcW w:w="1333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202</w:t>
            </w:r>
            <w:r w:rsidRPr="003701DF">
              <w:rPr>
                <w:rFonts w:ascii="PT Astra Serif" w:hAnsi="PT Astra Serif" w:cs="Times New Roman"/>
                <w:sz w:val="22"/>
                <w:szCs w:val="22"/>
                <w:lang w:val="en-US"/>
              </w:rPr>
              <w:t>6</w:t>
            </w: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год</w:t>
            </w:r>
          </w:p>
        </w:tc>
      </w:tr>
      <w:tr w:rsidR="003701DF" w:rsidRPr="003701DF" w:rsidTr="009B26F0">
        <w:trPr>
          <w:trHeight w:val="197"/>
        </w:trPr>
        <w:tc>
          <w:tcPr>
            <w:tcW w:w="3880" w:type="dxa"/>
            <w:vMerge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48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1329" w:type="dxa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14 287,90</w:t>
            </w:r>
          </w:p>
        </w:tc>
        <w:tc>
          <w:tcPr>
            <w:tcW w:w="1330" w:type="dxa"/>
            <w:gridSpan w:val="3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4 968,30</w:t>
            </w:r>
          </w:p>
        </w:tc>
        <w:tc>
          <w:tcPr>
            <w:tcW w:w="1330" w:type="dxa"/>
            <w:gridSpan w:val="2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4 570,00</w:t>
            </w:r>
          </w:p>
        </w:tc>
        <w:tc>
          <w:tcPr>
            <w:tcW w:w="1330" w:type="dxa"/>
            <w:gridSpan w:val="3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4 749,60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3701DF" w:rsidRPr="003701DF" w:rsidTr="009B26F0">
        <w:trPr>
          <w:trHeight w:val="301"/>
        </w:trPr>
        <w:tc>
          <w:tcPr>
            <w:tcW w:w="3880" w:type="dxa"/>
            <w:vMerge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48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329" w:type="dxa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3701DF" w:rsidRPr="003701DF" w:rsidTr="009B26F0">
        <w:trPr>
          <w:trHeight w:val="341"/>
        </w:trPr>
        <w:tc>
          <w:tcPr>
            <w:tcW w:w="3880" w:type="dxa"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48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9" w:type="dxa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3701DF" w:rsidRPr="003701DF" w:rsidTr="009B26F0">
        <w:trPr>
          <w:trHeight w:val="49"/>
        </w:trPr>
        <w:tc>
          <w:tcPr>
            <w:tcW w:w="3880" w:type="dxa"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48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329" w:type="dxa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14 287,90</w:t>
            </w:r>
          </w:p>
        </w:tc>
        <w:tc>
          <w:tcPr>
            <w:tcW w:w="1330" w:type="dxa"/>
            <w:gridSpan w:val="3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4 968,30</w:t>
            </w:r>
          </w:p>
        </w:tc>
        <w:tc>
          <w:tcPr>
            <w:tcW w:w="1330" w:type="dxa"/>
            <w:gridSpan w:val="2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4 570,00</w:t>
            </w:r>
          </w:p>
        </w:tc>
        <w:tc>
          <w:tcPr>
            <w:tcW w:w="1330" w:type="dxa"/>
            <w:gridSpan w:val="3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4 749,60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3701DF" w:rsidRPr="003701DF" w:rsidTr="009B26F0">
        <w:trPr>
          <w:trHeight w:val="49"/>
        </w:trPr>
        <w:tc>
          <w:tcPr>
            <w:tcW w:w="3880" w:type="dxa"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48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329" w:type="dxa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333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3701DF" w:rsidRPr="003701DF" w:rsidTr="009B26F0">
        <w:trPr>
          <w:trHeight w:val="49"/>
        </w:trPr>
        <w:tc>
          <w:tcPr>
            <w:tcW w:w="3880" w:type="dxa"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48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9" w:type="dxa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14 287,90</w:t>
            </w:r>
          </w:p>
        </w:tc>
        <w:tc>
          <w:tcPr>
            <w:tcW w:w="1330" w:type="dxa"/>
            <w:gridSpan w:val="3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4 968,30</w:t>
            </w:r>
          </w:p>
        </w:tc>
        <w:tc>
          <w:tcPr>
            <w:tcW w:w="1330" w:type="dxa"/>
            <w:gridSpan w:val="2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4 570,00</w:t>
            </w:r>
          </w:p>
        </w:tc>
        <w:tc>
          <w:tcPr>
            <w:tcW w:w="1330" w:type="dxa"/>
            <w:gridSpan w:val="3"/>
            <w:vAlign w:val="center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4 749,60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3701DF" w:rsidRPr="003701DF" w:rsidTr="009B26F0">
        <w:trPr>
          <w:trHeight w:val="787"/>
        </w:trPr>
        <w:tc>
          <w:tcPr>
            <w:tcW w:w="3880" w:type="dxa"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48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софинансирование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329" w:type="dxa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3701DF" w:rsidRPr="003701DF" w:rsidTr="009B26F0">
        <w:trPr>
          <w:trHeight w:val="381"/>
        </w:trPr>
        <w:tc>
          <w:tcPr>
            <w:tcW w:w="3880" w:type="dxa"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48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справочно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:</w:t>
            </w:r>
          </w:p>
          <w:p w:rsidR="003701DF" w:rsidRPr="003701DF" w:rsidRDefault="003701DF" w:rsidP="003701DF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3701DF">
              <w:rPr>
                <w:rFonts w:ascii="PT Astra Serif" w:hAnsi="PT Astra Serif"/>
                <w:sz w:val="22"/>
                <w:szCs w:val="22"/>
              </w:rPr>
              <w:t>средства предприятий-</w:t>
            </w:r>
            <w:proofErr w:type="spellStart"/>
            <w:r w:rsidRPr="003701DF">
              <w:rPr>
                <w:rFonts w:ascii="PT Astra Serif" w:hAnsi="PT Astra Serif"/>
                <w:sz w:val="22"/>
                <w:szCs w:val="22"/>
              </w:rPr>
              <w:t>недропользователей</w:t>
            </w:r>
            <w:proofErr w:type="spellEnd"/>
          </w:p>
        </w:tc>
        <w:tc>
          <w:tcPr>
            <w:tcW w:w="1329" w:type="dxa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3701DF" w:rsidRPr="003701DF" w:rsidTr="009B26F0">
        <w:trPr>
          <w:trHeight w:val="14"/>
        </w:trPr>
        <w:tc>
          <w:tcPr>
            <w:tcW w:w="3880" w:type="dxa"/>
          </w:tcPr>
          <w:p w:rsidR="003701DF" w:rsidRPr="003701DF" w:rsidRDefault="003701DF" w:rsidP="003701DF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3048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справочно</w:t>
            </w:r>
            <w:proofErr w:type="spellEnd"/>
            <w:r w:rsidRPr="003701DF">
              <w:rPr>
                <w:rFonts w:ascii="PT Astra Serif" w:hAnsi="PT Astra Serif" w:cs="Times New Roman"/>
                <w:sz w:val="22"/>
                <w:szCs w:val="22"/>
              </w:rPr>
              <w:t>:</w:t>
            </w:r>
          </w:p>
          <w:p w:rsidR="003701DF" w:rsidRPr="003701DF" w:rsidRDefault="003701DF" w:rsidP="003701DF">
            <w:pPr>
              <w:pStyle w:val="ConsPlusNormal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бюджет сельских поселений района</w:t>
            </w:r>
          </w:p>
        </w:tc>
        <w:tc>
          <w:tcPr>
            <w:tcW w:w="1329" w:type="dxa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333" w:type="dxa"/>
            <w:gridSpan w:val="3"/>
          </w:tcPr>
          <w:p w:rsidR="003701DF" w:rsidRPr="003701DF" w:rsidRDefault="003701DF" w:rsidP="003701DF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01DF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:rsidR="008C3E08" w:rsidRDefault="008C3E08" w:rsidP="009B26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9B26F0" w:rsidRPr="005A6692" w:rsidRDefault="009B26F0" w:rsidP="009B26F0">
      <w:pPr>
        <w:spacing w:after="0"/>
        <w:ind w:firstLine="708"/>
        <w:jc w:val="both"/>
      </w:pPr>
      <w:r w:rsidRPr="005A6692">
        <w:rPr>
          <w:rFonts w:ascii="Times New Roman" w:hAnsi="Times New Roman"/>
          <w:sz w:val="28"/>
          <w:szCs w:val="28"/>
        </w:rPr>
        <w:t>1.</w:t>
      </w:r>
      <w:r w:rsidR="00011748">
        <w:rPr>
          <w:rFonts w:ascii="Times New Roman" w:hAnsi="Times New Roman"/>
          <w:sz w:val="28"/>
          <w:szCs w:val="28"/>
        </w:rPr>
        <w:t>9.2</w:t>
      </w:r>
      <w:r w:rsidRPr="005A6692">
        <w:rPr>
          <w:rFonts w:ascii="Times New Roman" w:hAnsi="Times New Roman"/>
          <w:sz w:val="28"/>
          <w:szCs w:val="28"/>
        </w:rPr>
        <w:t xml:space="preserve">. </w:t>
      </w:r>
      <w:r w:rsidR="008C3E08">
        <w:rPr>
          <w:rFonts w:ascii="Times New Roman" w:hAnsi="Times New Roman"/>
          <w:sz w:val="28"/>
          <w:szCs w:val="28"/>
        </w:rPr>
        <w:t>Приложение 1</w:t>
      </w:r>
      <w:r w:rsidRPr="005A6692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011748">
        <w:rPr>
          <w:rFonts w:ascii="Times New Roman" w:hAnsi="Times New Roman"/>
          <w:sz w:val="28"/>
          <w:szCs w:val="28"/>
        </w:rPr>
        <w:t>ы</w:t>
      </w:r>
      <w:r w:rsidRPr="005A6692">
        <w:rPr>
          <w:rFonts w:ascii="Times New Roman" w:hAnsi="Times New Roman"/>
          <w:sz w:val="28"/>
          <w:szCs w:val="28"/>
        </w:rPr>
        <w:t xml:space="preserve"> изложить в 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92">
        <w:rPr>
          <w:rFonts w:ascii="Times New Roman" w:hAnsi="Times New Roman"/>
          <w:sz w:val="28"/>
          <w:szCs w:val="28"/>
        </w:rPr>
        <w:t>редакции:</w:t>
      </w:r>
    </w:p>
    <w:p w:rsidR="00B564E3" w:rsidRPr="003701DF" w:rsidRDefault="00B564E3">
      <w:pPr>
        <w:spacing w:after="0" w:line="240" w:lineRule="auto"/>
        <w:rPr>
          <w:rStyle w:val="2Exact"/>
          <w:rFonts w:ascii="PT Astra Serif" w:eastAsiaTheme="minorHAnsi" w:hAnsi="PT Astra Serif"/>
        </w:rPr>
      </w:pPr>
    </w:p>
    <w:p w:rsidR="00937C80" w:rsidRPr="003701DF" w:rsidRDefault="008C3E08" w:rsidP="00B564E3">
      <w:pPr>
        <w:jc w:val="center"/>
        <w:rPr>
          <w:rFonts w:ascii="PT Astra Serif" w:hAnsi="PT Astra Serif"/>
          <w:sz w:val="28"/>
          <w:szCs w:val="28"/>
        </w:rPr>
      </w:pPr>
      <w:r>
        <w:rPr>
          <w:rStyle w:val="2Exact"/>
          <w:rFonts w:ascii="PT Astra Serif" w:eastAsiaTheme="minorHAnsi" w:hAnsi="PT Astra Serif"/>
        </w:rPr>
        <w:t>«</w:t>
      </w:r>
      <w:r w:rsidR="00937C80" w:rsidRPr="003701DF">
        <w:rPr>
          <w:rStyle w:val="2Exact"/>
          <w:rFonts w:ascii="PT Astra Serif" w:eastAsiaTheme="minorHAnsi" w:hAnsi="PT Astra Serif"/>
        </w:rPr>
        <w:t>Распределение финансовых ресурсов муниципальной программы (по годам)</w:t>
      </w:r>
    </w:p>
    <w:tbl>
      <w:tblPr>
        <w:tblW w:w="146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8"/>
        <w:gridCol w:w="2903"/>
        <w:gridCol w:w="1583"/>
        <w:gridCol w:w="2859"/>
        <w:gridCol w:w="1022"/>
        <w:gridCol w:w="1022"/>
        <w:gridCol w:w="1022"/>
        <w:gridCol w:w="1022"/>
        <w:gridCol w:w="1025"/>
        <w:gridCol w:w="1025"/>
      </w:tblGrid>
      <w:tr w:rsidR="00446842" w:rsidRPr="00446842" w:rsidTr="00446842">
        <w:trPr>
          <w:trHeight w:val="577"/>
        </w:trPr>
        <w:tc>
          <w:tcPr>
            <w:tcW w:w="1188" w:type="dxa"/>
            <w:vMerge w:val="restart"/>
            <w:shd w:val="clear" w:color="auto" w:fill="FFFFFF"/>
          </w:tcPr>
          <w:p w:rsidR="00446842" w:rsidRPr="00446842" w:rsidRDefault="00446842" w:rsidP="009F51D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 xml:space="preserve">№ </w:t>
            </w:r>
            <w:r w:rsidRPr="00446842">
              <w:rPr>
                <w:rFonts w:ascii="PT Astra Serif" w:hAnsi="PT Astra Serif"/>
              </w:rPr>
              <w:br/>
            </w:r>
            <w:proofErr w:type="spellStart"/>
            <w:r w:rsidRPr="00446842">
              <w:rPr>
                <w:rFonts w:ascii="PT Astra Serif" w:hAnsi="PT Astra Serif"/>
              </w:rPr>
              <w:t>струк-турного</w:t>
            </w:r>
            <w:proofErr w:type="spellEnd"/>
            <w:r w:rsidRPr="00446842">
              <w:rPr>
                <w:rFonts w:ascii="PT Astra Serif" w:hAnsi="PT Astra Serif"/>
              </w:rPr>
              <w:t xml:space="preserve"> элемента (основ-</w:t>
            </w:r>
            <w:proofErr w:type="spellStart"/>
            <w:r w:rsidRPr="00446842">
              <w:rPr>
                <w:rFonts w:ascii="PT Astra Serif" w:hAnsi="PT Astra Serif"/>
              </w:rPr>
              <w:t>ного</w:t>
            </w:r>
            <w:proofErr w:type="spellEnd"/>
            <w:r w:rsidRPr="00446842">
              <w:rPr>
                <w:rFonts w:ascii="PT Astra Serif" w:hAnsi="PT Astra Serif"/>
              </w:rPr>
              <w:t xml:space="preserve"> </w:t>
            </w:r>
            <w:proofErr w:type="spellStart"/>
            <w:r w:rsidRPr="00446842">
              <w:rPr>
                <w:rFonts w:ascii="PT Astra Serif" w:hAnsi="PT Astra Serif"/>
              </w:rPr>
              <w:t>меро</w:t>
            </w:r>
            <w:proofErr w:type="spellEnd"/>
            <w:r w:rsidRPr="00446842">
              <w:rPr>
                <w:rFonts w:ascii="PT Astra Serif" w:hAnsi="PT Astra Serif"/>
              </w:rPr>
              <w:t>-приятия)</w:t>
            </w:r>
          </w:p>
        </w:tc>
        <w:tc>
          <w:tcPr>
            <w:tcW w:w="2903" w:type="dxa"/>
            <w:vMerge w:val="restart"/>
            <w:shd w:val="clear" w:color="auto" w:fill="FFFFFF"/>
          </w:tcPr>
          <w:p w:rsidR="00446842" w:rsidRPr="00446842" w:rsidRDefault="00446842" w:rsidP="009F51DB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446842" w:rsidP="009F51D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Ответствен-</w:t>
            </w:r>
            <w:proofErr w:type="spellStart"/>
            <w:r w:rsidRPr="00446842">
              <w:rPr>
                <w:rFonts w:ascii="PT Astra Serif" w:hAnsi="PT Astra Serif"/>
              </w:rPr>
              <w:t>ный</w:t>
            </w:r>
            <w:proofErr w:type="spellEnd"/>
            <w:r w:rsidRPr="00446842">
              <w:rPr>
                <w:rFonts w:ascii="PT Astra Serif" w:hAnsi="PT Astra Serif"/>
              </w:rPr>
              <w:t xml:space="preserve"> исполни-</w:t>
            </w:r>
            <w:proofErr w:type="spellStart"/>
            <w:r w:rsidRPr="00446842">
              <w:rPr>
                <w:rFonts w:ascii="PT Astra Serif" w:hAnsi="PT Astra Serif"/>
              </w:rPr>
              <w:t>тель</w:t>
            </w:r>
            <w:proofErr w:type="spellEnd"/>
            <w:r w:rsidRPr="00446842">
              <w:rPr>
                <w:rFonts w:ascii="PT Astra Serif" w:hAnsi="PT Astra Serif"/>
              </w:rPr>
              <w:t xml:space="preserve"> / </w:t>
            </w:r>
            <w:proofErr w:type="spellStart"/>
            <w:r w:rsidRPr="00446842">
              <w:rPr>
                <w:rFonts w:ascii="PT Astra Serif" w:hAnsi="PT Astra Serif"/>
              </w:rPr>
              <w:t>соисполни-тель</w:t>
            </w:r>
            <w:proofErr w:type="spellEnd"/>
            <w:r w:rsidRPr="0044684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859" w:type="dxa"/>
            <w:vMerge w:val="restart"/>
            <w:shd w:val="clear" w:color="auto" w:fill="FFFFFF"/>
          </w:tcPr>
          <w:p w:rsidR="00446842" w:rsidRPr="00446842" w:rsidRDefault="00446842" w:rsidP="009F51DB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Источники финансирования</w:t>
            </w:r>
          </w:p>
        </w:tc>
        <w:tc>
          <w:tcPr>
            <w:tcW w:w="6138" w:type="dxa"/>
            <w:gridSpan w:val="6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 xml:space="preserve">Финансовые затраты на реализацию </w:t>
            </w:r>
            <w:r w:rsidRPr="00446842">
              <w:rPr>
                <w:rFonts w:ascii="PT Astra Serif" w:hAnsi="PT Astra Serif"/>
              </w:rPr>
              <w:br/>
              <w:t>(тыс. рублей)</w:t>
            </w:r>
          </w:p>
        </w:tc>
      </w:tr>
      <w:tr w:rsidR="00446842" w:rsidRPr="00446842" w:rsidTr="00446842">
        <w:trPr>
          <w:trHeight w:val="577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9F51DB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9F51DB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9F51DB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vMerge/>
            <w:shd w:val="clear" w:color="auto" w:fill="FFFFFF"/>
            <w:vAlign w:val="bottom"/>
          </w:tcPr>
          <w:p w:rsidR="00446842" w:rsidRPr="00446842" w:rsidRDefault="00446842" w:rsidP="009F51DB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2022 год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2023 год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2024 год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2025 год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2026 год</w:t>
            </w:r>
          </w:p>
        </w:tc>
      </w:tr>
      <w:tr w:rsidR="00446842" w:rsidRPr="00446842" w:rsidTr="00446842">
        <w:trPr>
          <w:trHeight w:val="162"/>
        </w:trPr>
        <w:tc>
          <w:tcPr>
            <w:tcW w:w="1188" w:type="dxa"/>
            <w:shd w:val="clear" w:color="auto" w:fill="FFFFFF"/>
            <w:vAlign w:val="center"/>
          </w:tcPr>
          <w:p w:rsidR="00446842" w:rsidRPr="00446842" w:rsidRDefault="00446842" w:rsidP="009F51D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1</w:t>
            </w:r>
          </w:p>
        </w:tc>
        <w:tc>
          <w:tcPr>
            <w:tcW w:w="2903" w:type="dxa"/>
            <w:shd w:val="clear" w:color="auto" w:fill="FFFFFF"/>
            <w:vAlign w:val="center"/>
          </w:tcPr>
          <w:p w:rsidR="00446842" w:rsidRPr="00446842" w:rsidRDefault="00446842" w:rsidP="009F51DB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2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446842" w:rsidRPr="00446842" w:rsidRDefault="00446842" w:rsidP="009F51D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3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446842" w:rsidRPr="00446842" w:rsidRDefault="00446842" w:rsidP="009F51DB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4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5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6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7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8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9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  <w:lang w:val="en-US"/>
              </w:rPr>
            </w:pPr>
            <w:r w:rsidRPr="00446842">
              <w:rPr>
                <w:rFonts w:ascii="PT Astra Serif" w:hAnsi="PT Astra Serif"/>
                <w:lang w:val="en-US"/>
              </w:rPr>
              <w:t>10</w:t>
            </w:r>
          </w:p>
        </w:tc>
      </w:tr>
      <w:tr w:rsidR="00446842" w:rsidRPr="00446842" w:rsidTr="00446842">
        <w:trPr>
          <w:trHeight w:val="162"/>
        </w:trPr>
        <w:tc>
          <w:tcPr>
            <w:tcW w:w="1188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t>1.</w:t>
            </w:r>
          </w:p>
        </w:tc>
        <w:tc>
          <w:tcPr>
            <w:tcW w:w="290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 xml:space="preserve">Основное мероприятие «Развитие и сопровождение инфраструктуры цифрового муниципалитета и информационных систем» </w:t>
            </w:r>
            <w:r w:rsidRPr="00446842">
              <w:rPr>
                <w:rStyle w:val="211pt"/>
                <w:rFonts w:ascii="PT Astra Serif" w:eastAsia="Calibri" w:hAnsi="PT Astra Serif"/>
              </w:rPr>
              <w:lastRenderedPageBreak/>
              <w:t xml:space="preserve">(показатель 2, показатель 1 </w:t>
            </w:r>
            <w:r w:rsidRPr="00446842">
              <w:rPr>
                <w:rStyle w:val="211pt"/>
                <w:rFonts w:ascii="PT Astra Serif" w:eastAsia="Calibri" w:hAnsi="PT Astra Serif"/>
              </w:rPr>
              <w:br/>
              <w:t>из приложения 3)</w:t>
            </w:r>
          </w:p>
        </w:tc>
        <w:tc>
          <w:tcPr>
            <w:tcW w:w="1583" w:type="dxa"/>
            <w:vMerge w:val="restart"/>
            <w:shd w:val="clear" w:color="auto" w:fill="FFFFFF"/>
            <w:vAlign w:val="center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5583,50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2130,4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3145,4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162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  <w:vAlign w:val="center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5583,50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2130,4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3145,4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3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 w:val="restart"/>
            <w:shd w:val="clear" w:color="auto" w:fill="FFFFFF"/>
            <w:vAlign w:val="center"/>
          </w:tcPr>
          <w:p w:rsidR="00446842" w:rsidRPr="00446842" w:rsidRDefault="00D11F11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УИТ ХМР</w:t>
            </w: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4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3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 w:val="restart"/>
            <w:shd w:val="clear" w:color="auto" w:fill="FFFFFF"/>
            <w:vAlign w:val="center"/>
          </w:tcPr>
          <w:p w:rsidR="00446842" w:rsidRPr="00446842" w:rsidRDefault="00D11F11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УТО</w:t>
            </w: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5275,80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2130,4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3145,4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4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5275,80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2130,4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3145,4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4"/>
        </w:trPr>
        <w:tc>
          <w:tcPr>
            <w:tcW w:w="1188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  <w:lang w:val="en-US"/>
              </w:rPr>
              <w:t>1.1</w:t>
            </w:r>
            <w:r w:rsidRPr="00446842">
              <w:rPr>
                <w:rFonts w:ascii="PT Astra Serif" w:hAnsi="PT Astra Serif"/>
              </w:rPr>
              <w:t>.</w:t>
            </w:r>
          </w:p>
        </w:tc>
        <w:tc>
          <w:tcPr>
            <w:tcW w:w="290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 xml:space="preserve">Приобретение технических средств и программного обеспечения в органах администрации </w:t>
            </w:r>
            <w:r w:rsidRPr="00446842">
              <w:rPr>
                <w:rStyle w:val="211pt"/>
                <w:rFonts w:ascii="PT Astra Serif" w:eastAsia="Calibri" w:hAnsi="PT Astra Serif"/>
              </w:rPr>
              <w:br/>
              <w:t>Ханты-Мансийского района</w:t>
            </w:r>
          </w:p>
        </w:tc>
        <w:tc>
          <w:tcPr>
            <w:tcW w:w="1583" w:type="dxa"/>
            <w:vMerge w:val="restart"/>
            <w:shd w:val="clear" w:color="auto" w:fill="FFFFFF"/>
            <w:vAlign w:val="center"/>
          </w:tcPr>
          <w:p w:rsidR="00446842" w:rsidRPr="00446842" w:rsidRDefault="00D11F11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УТО</w:t>
            </w: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2831,60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752,0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2079,6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4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2831,60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752,0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2079,6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4"/>
        </w:trPr>
        <w:tc>
          <w:tcPr>
            <w:tcW w:w="1188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  <w:lang w:val="en-US"/>
              </w:rPr>
              <w:t>1.</w:t>
            </w:r>
            <w:r w:rsidRPr="00446842">
              <w:rPr>
                <w:rFonts w:ascii="PT Astra Serif" w:hAnsi="PT Astra Serif"/>
              </w:rPr>
              <w:t>2.</w:t>
            </w:r>
          </w:p>
        </w:tc>
        <w:tc>
          <w:tcPr>
            <w:tcW w:w="290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Развитие телекоммуникационной инфраструктуры Ханты-Мансийского района</w:t>
            </w:r>
          </w:p>
        </w:tc>
        <w:tc>
          <w:tcPr>
            <w:tcW w:w="1583" w:type="dxa"/>
            <w:vMerge w:val="restart"/>
            <w:shd w:val="clear" w:color="auto" w:fill="FFFFFF"/>
            <w:vAlign w:val="center"/>
          </w:tcPr>
          <w:p w:rsidR="00446842" w:rsidRPr="00446842" w:rsidRDefault="00D11F11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УТО</w:t>
            </w: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1525,60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1125,6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4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1525,60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1125,6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400,0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318"/>
        </w:trPr>
        <w:tc>
          <w:tcPr>
            <w:tcW w:w="1188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  <w:lang w:val="en-US"/>
              </w:rPr>
              <w:t>1.</w:t>
            </w:r>
            <w:r w:rsidRPr="00446842">
              <w:rPr>
                <w:rFonts w:ascii="PT Astra Serif" w:hAnsi="PT Astra Serif"/>
              </w:rPr>
              <w:t>3.</w:t>
            </w:r>
          </w:p>
        </w:tc>
        <w:tc>
          <w:tcPr>
            <w:tcW w:w="290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Автоматизация, информационное и техническое обеспечение деятельности органов администрации Ханты-Мансийского района</w:t>
            </w:r>
          </w:p>
        </w:tc>
        <w:tc>
          <w:tcPr>
            <w:tcW w:w="1583" w:type="dxa"/>
            <w:vMerge w:val="restart"/>
            <w:shd w:val="clear" w:color="auto" w:fill="FFFFFF"/>
            <w:vAlign w:val="center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1226,30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252,8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665,8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255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1226,30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252,8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665,8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3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eastAsia="Calibri" w:hAnsi="PT Astra Serif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D11F11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УИТ ХМР</w:t>
            </w: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4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307,7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3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D11F11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УТО</w:t>
            </w: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918,60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252,8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665,8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4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918,60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252,8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665,8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286"/>
        </w:trPr>
        <w:tc>
          <w:tcPr>
            <w:tcW w:w="1188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6842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290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 xml:space="preserve">Основное мероприятие «Развитие технической и технологической основ становления информационного общества и электронного муниципалитета для перехода к цифровой экономике» </w:t>
            </w:r>
            <w:r w:rsidRPr="00446842">
              <w:rPr>
                <w:rStyle w:val="211pt"/>
                <w:rFonts w:ascii="PT Astra Serif" w:eastAsia="Calibri" w:hAnsi="PT Astra Serif"/>
              </w:rPr>
              <w:br/>
              <w:t xml:space="preserve">(показатель 1, показатель 1 </w:t>
            </w:r>
            <w:r w:rsidRPr="00446842">
              <w:rPr>
                <w:rStyle w:val="211pt"/>
                <w:rFonts w:ascii="PT Astra Serif" w:eastAsia="Calibri" w:hAnsi="PT Astra Serif"/>
              </w:rPr>
              <w:br/>
              <w:t>из приложения 3)</w:t>
            </w: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202,40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82,5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69,9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372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202,40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82,5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69,9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840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D11F11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УИТ ХМР</w:t>
            </w: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82,50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82,5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840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82,50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82,5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488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D11F11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УТО</w:t>
            </w: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119,90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69,9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840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119,90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69,9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349"/>
        </w:trPr>
        <w:tc>
          <w:tcPr>
            <w:tcW w:w="1188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3.</w:t>
            </w:r>
          </w:p>
        </w:tc>
        <w:tc>
          <w:tcPr>
            <w:tcW w:w="290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Основное мероприятие «Обеспечение безопасности информации в корпоративной сети органов администрации Ханты-Мансийского района» (показатель 1, показатель 2 из приложения 3)</w:t>
            </w: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8502,00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4578,1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2369,7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1554,2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271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8502,00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4578,1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2369,7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1554,2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3"/>
        </w:trPr>
        <w:tc>
          <w:tcPr>
            <w:tcW w:w="1188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D11F11" w:rsidP="0044684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УИТ ХМР</w:t>
            </w: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4578,10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4578,1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4"/>
        </w:trPr>
        <w:tc>
          <w:tcPr>
            <w:tcW w:w="1188" w:type="dxa"/>
            <w:vMerge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4578,10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4578,1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3"/>
        </w:trPr>
        <w:tc>
          <w:tcPr>
            <w:tcW w:w="1188" w:type="dxa"/>
            <w:vMerge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D11F11" w:rsidP="00446842">
            <w:pPr>
              <w:spacing w:after="0" w:line="240" w:lineRule="auto"/>
              <w:jc w:val="center"/>
              <w:rPr>
                <w:rStyle w:val="211pt"/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МКУ УТО</w:t>
            </w: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3923,90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2369,7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1554,2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764"/>
        </w:trPr>
        <w:tc>
          <w:tcPr>
            <w:tcW w:w="1188" w:type="dxa"/>
            <w:vMerge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90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3923,90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2369,7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1554,2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217"/>
        </w:trPr>
        <w:tc>
          <w:tcPr>
            <w:tcW w:w="4091" w:type="dxa"/>
            <w:gridSpan w:val="2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 xml:space="preserve">Всего </w:t>
            </w:r>
          </w:p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по муниципальной программе:</w:t>
            </w: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14287,90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4968,3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4570,00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4749,60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125"/>
        </w:trPr>
        <w:tc>
          <w:tcPr>
            <w:tcW w:w="4091" w:type="dxa"/>
            <w:gridSpan w:val="2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14287,90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4968,30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4570,00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4749,60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hRule="exact" w:val="297"/>
        </w:trPr>
        <w:tc>
          <w:tcPr>
            <w:tcW w:w="4091" w:type="dxa"/>
            <w:gridSpan w:val="2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1583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46842" w:rsidRPr="00446842" w:rsidTr="00446842">
        <w:trPr>
          <w:trHeight w:hRule="exact" w:val="297"/>
        </w:trPr>
        <w:tc>
          <w:tcPr>
            <w:tcW w:w="4091" w:type="dxa"/>
            <w:gridSpan w:val="2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Проектная часть</w:t>
            </w:r>
          </w:p>
        </w:tc>
        <w:tc>
          <w:tcPr>
            <w:tcW w:w="1583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hRule="exact" w:val="297"/>
        </w:trPr>
        <w:tc>
          <w:tcPr>
            <w:tcW w:w="4091" w:type="dxa"/>
            <w:gridSpan w:val="2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Процессная часть</w:t>
            </w: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14287,90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4968,3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4570,00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4749,60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hRule="exact" w:val="297"/>
        </w:trPr>
        <w:tc>
          <w:tcPr>
            <w:tcW w:w="4091" w:type="dxa"/>
            <w:gridSpan w:val="2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14287,90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4968,3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4570,00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4749,60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hRule="exact" w:val="297"/>
        </w:trPr>
        <w:tc>
          <w:tcPr>
            <w:tcW w:w="4091" w:type="dxa"/>
            <w:gridSpan w:val="2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lastRenderedPageBreak/>
              <w:t>В том числе:</w:t>
            </w:r>
          </w:p>
        </w:tc>
        <w:tc>
          <w:tcPr>
            <w:tcW w:w="1583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46842" w:rsidRPr="00446842" w:rsidTr="00D11F11">
        <w:trPr>
          <w:trHeight w:hRule="exact" w:val="589"/>
        </w:trPr>
        <w:tc>
          <w:tcPr>
            <w:tcW w:w="4091" w:type="dxa"/>
            <w:gridSpan w:val="2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Инвестиции в объекты муниципальной собственности</w:t>
            </w:r>
          </w:p>
        </w:tc>
        <w:tc>
          <w:tcPr>
            <w:tcW w:w="1583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hRule="exact" w:val="325"/>
        </w:trPr>
        <w:tc>
          <w:tcPr>
            <w:tcW w:w="4091" w:type="dxa"/>
            <w:gridSpan w:val="2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Прочие расходы</w:t>
            </w: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14287,90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4968,3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4570,00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4749,60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hRule="exact" w:val="303"/>
        </w:trPr>
        <w:tc>
          <w:tcPr>
            <w:tcW w:w="4091" w:type="dxa"/>
            <w:gridSpan w:val="2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14287,90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4968,3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4570,00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4749,60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hRule="exact" w:val="341"/>
        </w:trPr>
        <w:tc>
          <w:tcPr>
            <w:tcW w:w="4091" w:type="dxa"/>
            <w:gridSpan w:val="2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 том числе:</w:t>
            </w:r>
          </w:p>
        </w:tc>
        <w:tc>
          <w:tcPr>
            <w:tcW w:w="1583" w:type="dxa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46842" w:rsidRPr="00446842" w:rsidTr="00446842">
        <w:trPr>
          <w:trHeight w:val="470"/>
        </w:trPr>
        <w:tc>
          <w:tcPr>
            <w:tcW w:w="4091" w:type="dxa"/>
            <w:gridSpan w:val="2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Ответственный исполнитель:</w:t>
            </w:r>
          </w:p>
          <w:p w:rsidR="00446842" w:rsidRPr="00446842" w:rsidRDefault="00D11F11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>
              <w:rPr>
                <w:rStyle w:val="211pt"/>
                <w:rFonts w:ascii="PT Astra Serif" w:eastAsia="Calibri" w:hAnsi="PT Astra Serif"/>
              </w:rPr>
              <w:t>УИТ ХМР</w:t>
            </w: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4968,3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4968,3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470"/>
        </w:trPr>
        <w:tc>
          <w:tcPr>
            <w:tcW w:w="4091" w:type="dxa"/>
            <w:gridSpan w:val="2"/>
            <w:vMerge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4968,3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4968,3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470"/>
        </w:trPr>
        <w:tc>
          <w:tcPr>
            <w:tcW w:w="4091" w:type="dxa"/>
            <w:gridSpan w:val="2"/>
            <w:vMerge w:val="restart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eastAsia="Calibri" w:hAnsi="PT Astra Serif"/>
                <w:color w:val="000000"/>
                <w:shd w:val="clear" w:color="auto" w:fill="FFFFFF"/>
                <w:lang w:bidi="ru-RU"/>
              </w:rPr>
            </w:pPr>
            <w:r w:rsidRPr="00446842">
              <w:rPr>
                <w:rFonts w:ascii="PT Astra Serif" w:eastAsia="Calibri" w:hAnsi="PT Astra Serif"/>
                <w:color w:val="000000"/>
                <w:shd w:val="clear" w:color="auto" w:fill="FFFFFF"/>
                <w:lang w:bidi="ru-RU"/>
              </w:rPr>
              <w:t>Соисполнитель:</w:t>
            </w:r>
          </w:p>
          <w:p w:rsidR="00446842" w:rsidRPr="00446842" w:rsidRDefault="00D11F11" w:rsidP="0044684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МКУ УТО</w:t>
            </w:r>
          </w:p>
        </w:tc>
        <w:tc>
          <w:tcPr>
            <w:tcW w:w="1583" w:type="dxa"/>
            <w:vMerge w:val="restart"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всего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9319,60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4570,00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4749,60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46842" w:rsidRPr="00446842" w:rsidTr="00446842">
        <w:trPr>
          <w:trHeight w:val="470"/>
        </w:trPr>
        <w:tc>
          <w:tcPr>
            <w:tcW w:w="4091" w:type="dxa"/>
            <w:gridSpan w:val="2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83" w:type="dxa"/>
            <w:vMerge/>
            <w:shd w:val="clear" w:color="auto" w:fill="FFFFFF"/>
          </w:tcPr>
          <w:p w:rsidR="00446842" w:rsidRPr="00446842" w:rsidRDefault="00446842" w:rsidP="00446842">
            <w:pPr>
              <w:spacing w:after="0" w:line="240" w:lineRule="auto"/>
              <w:rPr>
                <w:rStyle w:val="211pt"/>
                <w:rFonts w:ascii="PT Astra Serif" w:eastAsia="Calibri" w:hAnsi="PT Astra Serif"/>
              </w:rPr>
            </w:pPr>
          </w:p>
        </w:tc>
        <w:tc>
          <w:tcPr>
            <w:tcW w:w="2859" w:type="dxa"/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rPr>
                <w:rStyle w:val="211pt"/>
                <w:rFonts w:ascii="PT Astra Serif" w:eastAsia="Calibri" w:hAnsi="PT Astra Serif"/>
              </w:rPr>
            </w:pPr>
            <w:r w:rsidRPr="00446842">
              <w:rPr>
                <w:rStyle w:val="211pt"/>
                <w:rFonts w:ascii="PT Astra Serif" w:eastAsia="Calibri" w:hAnsi="PT Astra Serif"/>
              </w:rPr>
              <w:t>бюджет района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9319,60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4570,00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4749,60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B564E3" w:rsidRDefault="008C3E08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</w:t>
      </w:r>
    </w:p>
    <w:p w:rsidR="008C3E08" w:rsidRPr="005A6692" w:rsidRDefault="008C3E08" w:rsidP="008C3E08">
      <w:pPr>
        <w:spacing w:after="0"/>
        <w:ind w:firstLine="708"/>
        <w:jc w:val="both"/>
      </w:pPr>
      <w:r w:rsidRPr="005A6692">
        <w:rPr>
          <w:rFonts w:ascii="Times New Roman" w:hAnsi="Times New Roman"/>
          <w:sz w:val="28"/>
          <w:szCs w:val="28"/>
        </w:rPr>
        <w:t>1.</w:t>
      </w:r>
      <w:r w:rsidR="00011748">
        <w:rPr>
          <w:rFonts w:ascii="Times New Roman" w:hAnsi="Times New Roman"/>
          <w:sz w:val="28"/>
          <w:szCs w:val="28"/>
        </w:rPr>
        <w:t>9.3</w:t>
      </w:r>
      <w:r w:rsidRPr="005A66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3</w:t>
      </w:r>
      <w:r w:rsidRPr="005A6692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011748">
        <w:rPr>
          <w:rFonts w:ascii="Times New Roman" w:hAnsi="Times New Roman"/>
          <w:sz w:val="28"/>
          <w:szCs w:val="28"/>
        </w:rPr>
        <w:t>ы</w:t>
      </w:r>
      <w:r w:rsidRPr="005A6692">
        <w:rPr>
          <w:rFonts w:ascii="Times New Roman" w:hAnsi="Times New Roman"/>
          <w:sz w:val="28"/>
          <w:szCs w:val="28"/>
        </w:rPr>
        <w:t xml:space="preserve"> изложить в 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92">
        <w:rPr>
          <w:rFonts w:ascii="Times New Roman" w:hAnsi="Times New Roman"/>
          <w:sz w:val="28"/>
          <w:szCs w:val="28"/>
        </w:rPr>
        <w:t>редакции:</w:t>
      </w:r>
    </w:p>
    <w:p w:rsidR="008C3E08" w:rsidRDefault="008C3E08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</w:p>
    <w:p w:rsidR="00937C80" w:rsidRPr="003701DF" w:rsidRDefault="008C3E08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937C80" w:rsidRPr="003701DF">
        <w:rPr>
          <w:rFonts w:ascii="PT Astra Serif" w:hAnsi="PT Astra Serif"/>
        </w:rPr>
        <w:t xml:space="preserve">Показатели, характеризующие эффективность структурного элемента (основного мероприятия) </w:t>
      </w:r>
    </w:p>
    <w:p w:rsidR="00937C80" w:rsidRPr="003701DF" w:rsidRDefault="00937C80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  <w:r w:rsidRPr="003701DF">
        <w:rPr>
          <w:rFonts w:ascii="PT Astra Serif" w:hAnsi="PT Astra Serif"/>
        </w:rPr>
        <w:t>муниципальной программы</w:t>
      </w:r>
    </w:p>
    <w:p w:rsidR="00937C80" w:rsidRPr="003701DF" w:rsidRDefault="00937C80" w:rsidP="00937C80">
      <w:pPr>
        <w:pStyle w:val="2a"/>
        <w:shd w:val="clear" w:color="auto" w:fill="auto"/>
        <w:spacing w:before="0" w:after="0" w:line="280" w:lineRule="exact"/>
        <w:ind w:left="140"/>
        <w:jc w:val="center"/>
        <w:rPr>
          <w:rFonts w:ascii="PT Astra Serif" w:hAnsi="PT Astra Serif"/>
        </w:rPr>
      </w:pPr>
    </w:p>
    <w:tbl>
      <w:tblPr>
        <w:tblW w:w="144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"/>
        <w:gridCol w:w="4958"/>
        <w:gridCol w:w="1603"/>
        <w:gridCol w:w="898"/>
        <w:gridCol w:w="898"/>
        <w:gridCol w:w="899"/>
        <w:gridCol w:w="898"/>
        <w:gridCol w:w="899"/>
        <w:gridCol w:w="2923"/>
      </w:tblGrid>
      <w:tr w:rsidR="00446842" w:rsidRPr="00446842" w:rsidTr="009B26F0">
        <w:trPr>
          <w:trHeight w:val="58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№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446842" w:rsidRPr="00446842" w:rsidRDefault="00446842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 xml:space="preserve">показателя 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 xml:space="preserve">Базовый показатель </w:t>
            </w:r>
          </w:p>
          <w:p w:rsidR="00446842" w:rsidRPr="00446842" w:rsidRDefault="00446842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на начало реализации муниципальной программы</w:t>
            </w:r>
          </w:p>
        </w:tc>
        <w:tc>
          <w:tcPr>
            <w:tcW w:w="4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842" w:rsidRPr="00446842" w:rsidRDefault="00446842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 xml:space="preserve">Значение показателя </w:t>
            </w:r>
          </w:p>
          <w:p w:rsidR="00446842" w:rsidRPr="00446842" w:rsidRDefault="00446842" w:rsidP="00B564E3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на момент окончания действия муниципальной программы</w:t>
            </w:r>
          </w:p>
        </w:tc>
      </w:tr>
      <w:tr w:rsidR="00446842" w:rsidRPr="00446842" w:rsidTr="00446842">
        <w:trPr>
          <w:trHeight w:val="5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A50891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2022</w:t>
            </w:r>
          </w:p>
          <w:p w:rsidR="00446842" w:rsidRPr="00446842" w:rsidRDefault="00446842" w:rsidP="00A50891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A50891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2023</w:t>
            </w:r>
          </w:p>
          <w:p w:rsidR="00446842" w:rsidRPr="00446842" w:rsidRDefault="00446842" w:rsidP="00A50891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A50891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2024</w:t>
            </w:r>
          </w:p>
          <w:p w:rsidR="00446842" w:rsidRPr="00446842" w:rsidRDefault="00446842" w:rsidP="00A50891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A50891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2025</w:t>
            </w:r>
          </w:p>
          <w:p w:rsidR="00446842" w:rsidRPr="00446842" w:rsidRDefault="00446842" w:rsidP="00A50891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6</w:t>
            </w:r>
          </w:p>
          <w:p w:rsidR="00446842" w:rsidRPr="00446842" w:rsidRDefault="00446842" w:rsidP="00446842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46842" w:rsidRPr="00446842" w:rsidTr="00446842">
        <w:trPr>
          <w:trHeight w:val="1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446842" w:rsidRPr="00446842" w:rsidTr="00446842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  <w:lang w:val="en-US"/>
              </w:rPr>
              <w:t>1</w:t>
            </w:r>
            <w:r w:rsidRPr="00446842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3448BD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 xml:space="preserve">Количество рабочих мест, обеспеченных программным продуктом для участия </w:t>
            </w:r>
            <w:r w:rsidRPr="00446842">
              <w:rPr>
                <w:rFonts w:ascii="PT Astra Serif" w:hAnsi="PT Astra Serif"/>
                <w:sz w:val="22"/>
                <w:szCs w:val="22"/>
              </w:rPr>
              <w:br/>
              <w:t>в электронном документообороте, единиц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750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750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750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800</w:t>
            </w:r>
          </w:p>
        </w:tc>
      </w:tr>
      <w:tr w:rsidR="00446842" w:rsidRPr="00446842" w:rsidTr="00446842">
        <w:trPr>
          <w:trHeight w:val="58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42" w:rsidRPr="00446842" w:rsidRDefault="00446842" w:rsidP="003448BD">
            <w:pPr>
              <w:pStyle w:val="2a"/>
              <w:shd w:val="clear" w:color="auto" w:fill="auto"/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Обеспечение защиты информационных систем по требованиям защиты информации, единиц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842" w:rsidRPr="00446842" w:rsidRDefault="00446842" w:rsidP="00CA6888">
            <w:pPr>
              <w:pStyle w:val="2a"/>
              <w:shd w:val="clear" w:color="auto" w:fill="auto"/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6842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</w:tbl>
    <w:p w:rsidR="00A50891" w:rsidRPr="003701DF" w:rsidRDefault="00A50891" w:rsidP="00A50891">
      <w:pPr>
        <w:pStyle w:val="a7"/>
        <w:ind w:firstLine="709"/>
        <w:jc w:val="right"/>
        <w:rPr>
          <w:rFonts w:ascii="PT Astra Serif" w:hAnsi="PT Astra Serif"/>
          <w:sz w:val="28"/>
          <w:szCs w:val="28"/>
        </w:rPr>
      </w:pPr>
      <w:r w:rsidRPr="003701DF">
        <w:rPr>
          <w:rFonts w:ascii="PT Astra Serif" w:hAnsi="PT Astra Serif"/>
          <w:sz w:val="28"/>
          <w:szCs w:val="28"/>
        </w:rPr>
        <w:t>».</w:t>
      </w:r>
    </w:p>
    <w:p w:rsidR="007B66FA" w:rsidRPr="003701DF" w:rsidRDefault="007B66FA" w:rsidP="001102E2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  <w:sectPr w:rsidR="007B66FA" w:rsidRPr="003701DF" w:rsidSect="00A50891">
          <w:headerReference w:type="default" r:id="rId12"/>
          <w:pgSz w:w="16838" w:h="11906" w:orient="landscape"/>
          <w:pgMar w:top="1418" w:right="1276" w:bottom="1134" w:left="1559" w:header="709" w:footer="720" w:gutter="0"/>
          <w:cols w:space="720"/>
          <w:docGrid w:linePitch="360"/>
        </w:sectPr>
      </w:pPr>
    </w:p>
    <w:p w:rsidR="00270593" w:rsidRDefault="00270593" w:rsidP="001102E2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1.10. Приложение 2 к постановлению признать утратившим силу.</w:t>
      </w:r>
      <w:bookmarkStart w:id="0" w:name="_GoBack"/>
      <w:bookmarkEnd w:id="0"/>
    </w:p>
    <w:p w:rsidR="001102E2" w:rsidRPr="003701DF" w:rsidRDefault="006A1D3E" w:rsidP="001102E2">
      <w:pPr>
        <w:pStyle w:val="a7"/>
        <w:ind w:firstLine="709"/>
        <w:jc w:val="both"/>
        <w:rPr>
          <w:rFonts w:ascii="PT Astra Serif" w:hAnsi="PT Astra Serif"/>
          <w:sz w:val="28"/>
          <w:szCs w:val="28"/>
        </w:rPr>
      </w:pPr>
      <w:r w:rsidRPr="0094006A">
        <w:rPr>
          <w:rFonts w:ascii="PT Astra Serif" w:hAnsi="PT Astra Serif"/>
          <w:sz w:val="28"/>
          <w:szCs w:val="28"/>
        </w:rPr>
        <w:t>2</w:t>
      </w:r>
      <w:r w:rsidR="001102E2" w:rsidRPr="003701DF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102E2" w:rsidRPr="003701DF" w:rsidRDefault="001102E2" w:rsidP="001102E2">
      <w:pPr>
        <w:pStyle w:val="a7"/>
        <w:jc w:val="both"/>
        <w:rPr>
          <w:rFonts w:ascii="PT Astra Serif" w:eastAsia="Calibri" w:hAnsi="PT Astra Serif"/>
          <w:sz w:val="28"/>
          <w:szCs w:val="28"/>
        </w:rPr>
      </w:pPr>
    </w:p>
    <w:p w:rsidR="001102E2" w:rsidRPr="003701DF" w:rsidRDefault="001102E2" w:rsidP="001102E2">
      <w:pPr>
        <w:pStyle w:val="a7"/>
        <w:jc w:val="both"/>
        <w:rPr>
          <w:rFonts w:ascii="PT Astra Serif" w:eastAsia="Calibri" w:hAnsi="PT Astra Serif"/>
          <w:sz w:val="28"/>
          <w:szCs w:val="28"/>
        </w:rPr>
      </w:pPr>
    </w:p>
    <w:p w:rsidR="001102E2" w:rsidRPr="003701DF" w:rsidRDefault="001102E2" w:rsidP="001102E2">
      <w:pPr>
        <w:pStyle w:val="a7"/>
        <w:jc w:val="both"/>
        <w:rPr>
          <w:rFonts w:ascii="PT Astra Serif" w:eastAsia="Calibri" w:hAnsi="PT Astra Serif"/>
          <w:sz w:val="28"/>
          <w:szCs w:val="28"/>
        </w:rPr>
      </w:pPr>
    </w:p>
    <w:p w:rsidR="001102E2" w:rsidRPr="003701DF" w:rsidRDefault="001102E2" w:rsidP="001102E2">
      <w:pPr>
        <w:pStyle w:val="a7"/>
        <w:jc w:val="both"/>
        <w:rPr>
          <w:rFonts w:ascii="PT Astra Serif" w:hAnsi="PT Astra Serif"/>
          <w:sz w:val="28"/>
          <w:szCs w:val="28"/>
        </w:rPr>
      </w:pPr>
      <w:r w:rsidRPr="003701DF">
        <w:rPr>
          <w:rFonts w:ascii="PT Astra Serif" w:eastAsia="Calibri" w:hAnsi="PT Astra Serif"/>
          <w:sz w:val="28"/>
          <w:szCs w:val="28"/>
        </w:rPr>
        <w:t>Глава Ханты-Мансийского района</w:t>
      </w:r>
      <w:r w:rsidRPr="003701DF">
        <w:rPr>
          <w:rFonts w:ascii="PT Astra Serif" w:eastAsia="Calibri" w:hAnsi="PT Astra Serif"/>
          <w:sz w:val="28"/>
          <w:szCs w:val="28"/>
        </w:rPr>
        <w:tab/>
      </w:r>
      <w:r w:rsidR="007B66FA" w:rsidRPr="003701DF">
        <w:rPr>
          <w:rFonts w:ascii="PT Astra Serif" w:eastAsia="Calibri" w:hAnsi="PT Astra Serif"/>
          <w:sz w:val="28"/>
          <w:szCs w:val="28"/>
        </w:rPr>
        <w:t xml:space="preserve"> </w:t>
      </w:r>
      <w:r w:rsidR="00A50891" w:rsidRPr="003701DF">
        <w:rPr>
          <w:rFonts w:ascii="PT Astra Serif" w:eastAsia="Calibri" w:hAnsi="PT Astra Serif"/>
          <w:sz w:val="28"/>
          <w:szCs w:val="28"/>
        </w:rPr>
        <w:t xml:space="preserve">                                          </w:t>
      </w:r>
      <w:r w:rsidRPr="003701DF">
        <w:rPr>
          <w:rFonts w:ascii="PT Astra Serif" w:eastAsia="Calibri" w:hAnsi="PT Astra Serif"/>
          <w:sz w:val="28"/>
          <w:szCs w:val="28"/>
        </w:rPr>
        <w:t xml:space="preserve">   </w:t>
      </w:r>
      <w:proofErr w:type="spellStart"/>
      <w:r w:rsidRPr="003701DF">
        <w:rPr>
          <w:rFonts w:ascii="PT Astra Serif" w:eastAsia="Calibri" w:hAnsi="PT Astra Serif"/>
          <w:sz w:val="28"/>
          <w:szCs w:val="28"/>
        </w:rPr>
        <w:t>К.Р.Минулин</w:t>
      </w:r>
      <w:proofErr w:type="spellEnd"/>
    </w:p>
    <w:p w:rsidR="00415973" w:rsidRPr="003701DF" w:rsidRDefault="00415973" w:rsidP="00EF223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sectPr w:rsidR="00415973" w:rsidRPr="003701DF" w:rsidSect="007B66FA">
      <w:pgSz w:w="11906" w:h="16838"/>
      <w:pgMar w:top="1276" w:right="1134" w:bottom="1559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F0" w:rsidRDefault="009B26F0" w:rsidP="00BC0C69">
      <w:pPr>
        <w:spacing w:after="0" w:line="240" w:lineRule="auto"/>
      </w:pPr>
      <w:r>
        <w:separator/>
      </w:r>
    </w:p>
  </w:endnote>
  <w:endnote w:type="continuationSeparator" w:id="0">
    <w:p w:rsidR="009B26F0" w:rsidRDefault="009B26F0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F0" w:rsidRDefault="009B26F0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9B26F0" w:rsidRDefault="009B26F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F0" w:rsidRDefault="009B26F0" w:rsidP="00BC0C69">
      <w:pPr>
        <w:spacing w:after="0" w:line="240" w:lineRule="auto"/>
      </w:pPr>
      <w:r>
        <w:separator/>
      </w:r>
    </w:p>
  </w:footnote>
  <w:footnote w:type="continuationSeparator" w:id="0">
    <w:p w:rsidR="009B26F0" w:rsidRDefault="009B26F0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F0" w:rsidRDefault="009B26F0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59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F0" w:rsidRDefault="009B26F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B26F0" w:rsidRDefault="009B26F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F0" w:rsidRDefault="009B26F0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70593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C016C23"/>
    <w:multiLevelType w:val="hybridMultilevel"/>
    <w:tmpl w:val="16EA761C"/>
    <w:lvl w:ilvl="0" w:tplc="80C2045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4"/>
  </w:num>
  <w:num w:numId="5">
    <w:abstractNumId w:val="7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15"/>
  </w:num>
  <w:num w:numId="14">
    <w:abstractNumId w:val="2"/>
  </w:num>
  <w:num w:numId="15">
    <w:abstractNumId w:val="5"/>
  </w:num>
  <w:num w:numId="16">
    <w:abstractNumId w:val="16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748"/>
    <w:rsid w:val="00011E9C"/>
    <w:rsid w:val="00012141"/>
    <w:rsid w:val="00015B4B"/>
    <w:rsid w:val="000164BE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4370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4F"/>
    <w:rsid w:val="001004AE"/>
    <w:rsid w:val="001006C0"/>
    <w:rsid w:val="00101AFF"/>
    <w:rsid w:val="001028D1"/>
    <w:rsid w:val="0010460D"/>
    <w:rsid w:val="001053CF"/>
    <w:rsid w:val="00105D11"/>
    <w:rsid w:val="00105FE3"/>
    <w:rsid w:val="00106245"/>
    <w:rsid w:val="00107E95"/>
    <w:rsid w:val="001102E2"/>
    <w:rsid w:val="0011174B"/>
    <w:rsid w:val="001137DB"/>
    <w:rsid w:val="00114226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3040"/>
    <w:rsid w:val="001E4834"/>
    <w:rsid w:val="001E4A62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18E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2290"/>
    <w:rsid w:val="00263913"/>
    <w:rsid w:val="00263B74"/>
    <w:rsid w:val="00264F8C"/>
    <w:rsid w:val="00266D5E"/>
    <w:rsid w:val="00270593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5ABC"/>
    <w:rsid w:val="0028625B"/>
    <w:rsid w:val="00287694"/>
    <w:rsid w:val="002877AC"/>
    <w:rsid w:val="0029029B"/>
    <w:rsid w:val="00290905"/>
    <w:rsid w:val="00290A44"/>
    <w:rsid w:val="00290F8B"/>
    <w:rsid w:val="00293002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503F"/>
    <w:rsid w:val="002E02EF"/>
    <w:rsid w:val="002E14F8"/>
    <w:rsid w:val="002E192D"/>
    <w:rsid w:val="002E296F"/>
    <w:rsid w:val="002E469A"/>
    <w:rsid w:val="002E4E7C"/>
    <w:rsid w:val="002E69BA"/>
    <w:rsid w:val="002E73FC"/>
    <w:rsid w:val="002F01C2"/>
    <w:rsid w:val="002F121B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40444"/>
    <w:rsid w:val="00340CF9"/>
    <w:rsid w:val="00341B52"/>
    <w:rsid w:val="003429CF"/>
    <w:rsid w:val="003448BD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0CBD"/>
    <w:rsid w:val="00362397"/>
    <w:rsid w:val="00364810"/>
    <w:rsid w:val="00364869"/>
    <w:rsid w:val="00364F33"/>
    <w:rsid w:val="00365325"/>
    <w:rsid w:val="00366346"/>
    <w:rsid w:val="0036638A"/>
    <w:rsid w:val="003671BB"/>
    <w:rsid w:val="003701DF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372"/>
    <w:rsid w:val="003B72D9"/>
    <w:rsid w:val="003B7827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0EEC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3B9C"/>
    <w:rsid w:val="0040433C"/>
    <w:rsid w:val="004047FA"/>
    <w:rsid w:val="004053D4"/>
    <w:rsid w:val="00405BAA"/>
    <w:rsid w:val="00406897"/>
    <w:rsid w:val="00410B28"/>
    <w:rsid w:val="004115AE"/>
    <w:rsid w:val="00413528"/>
    <w:rsid w:val="00415808"/>
    <w:rsid w:val="00415973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6842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81"/>
    <w:rsid w:val="004816DC"/>
    <w:rsid w:val="004817A8"/>
    <w:rsid w:val="00481B75"/>
    <w:rsid w:val="00482CA7"/>
    <w:rsid w:val="00482FDF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597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43F4"/>
    <w:rsid w:val="004B600F"/>
    <w:rsid w:val="004B6979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3C8"/>
    <w:rsid w:val="004C7572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777"/>
    <w:rsid w:val="004E7AF0"/>
    <w:rsid w:val="004F02BB"/>
    <w:rsid w:val="004F1CC1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50A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18FD"/>
    <w:rsid w:val="005421B8"/>
    <w:rsid w:val="00544059"/>
    <w:rsid w:val="005444C5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1709"/>
    <w:rsid w:val="005C1D7D"/>
    <w:rsid w:val="005C30E4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B5B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0614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722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97ECD"/>
    <w:rsid w:val="006A0355"/>
    <w:rsid w:val="006A1D3E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C005D"/>
    <w:rsid w:val="006C035C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43BF"/>
    <w:rsid w:val="006F4C91"/>
    <w:rsid w:val="006F61E5"/>
    <w:rsid w:val="007011E7"/>
    <w:rsid w:val="00701FB8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4FC6"/>
    <w:rsid w:val="00715822"/>
    <w:rsid w:val="00715FE8"/>
    <w:rsid w:val="00721697"/>
    <w:rsid w:val="0072229B"/>
    <w:rsid w:val="00724531"/>
    <w:rsid w:val="00726C6E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01E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1DEC"/>
    <w:rsid w:val="00782179"/>
    <w:rsid w:val="00782D42"/>
    <w:rsid w:val="0078360F"/>
    <w:rsid w:val="00784C39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45B"/>
    <w:rsid w:val="007B4FAB"/>
    <w:rsid w:val="007B66FA"/>
    <w:rsid w:val="007B66FF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2908"/>
    <w:rsid w:val="007E3A15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0A8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737"/>
    <w:rsid w:val="0084676F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48A7"/>
    <w:rsid w:val="008B7EC5"/>
    <w:rsid w:val="008C00D4"/>
    <w:rsid w:val="008C0BF9"/>
    <w:rsid w:val="008C141F"/>
    <w:rsid w:val="008C2C0F"/>
    <w:rsid w:val="008C375C"/>
    <w:rsid w:val="008C3E08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37C80"/>
    <w:rsid w:val="0094006A"/>
    <w:rsid w:val="00941C95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1E8E"/>
    <w:rsid w:val="009B234C"/>
    <w:rsid w:val="009B26F0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45A1"/>
    <w:rsid w:val="009C4D81"/>
    <w:rsid w:val="009C5402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F12D5"/>
    <w:rsid w:val="009F162C"/>
    <w:rsid w:val="009F196E"/>
    <w:rsid w:val="009F4130"/>
    <w:rsid w:val="009F4DE4"/>
    <w:rsid w:val="009F51DB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891"/>
    <w:rsid w:val="00A50FC4"/>
    <w:rsid w:val="00A51F57"/>
    <w:rsid w:val="00A5288F"/>
    <w:rsid w:val="00A52B65"/>
    <w:rsid w:val="00A5321C"/>
    <w:rsid w:val="00A53454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012"/>
    <w:rsid w:val="00A6469F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34F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6E76"/>
    <w:rsid w:val="00AA0613"/>
    <w:rsid w:val="00AA0E3D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5648"/>
    <w:rsid w:val="00AC5F4B"/>
    <w:rsid w:val="00AC7B59"/>
    <w:rsid w:val="00AD07C5"/>
    <w:rsid w:val="00AD11C2"/>
    <w:rsid w:val="00AD1329"/>
    <w:rsid w:val="00AD1F0C"/>
    <w:rsid w:val="00AD26B0"/>
    <w:rsid w:val="00AD5018"/>
    <w:rsid w:val="00AD73EA"/>
    <w:rsid w:val="00AE0961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EC2"/>
    <w:rsid w:val="00B301CD"/>
    <w:rsid w:val="00B3124B"/>
    <w:rsid w:val="00B31399"/>
    <w:rsid w:val="00B31ACA"/>
    <w:rsid w:val="00B339F0"/>
    <w:rsid w:val="00B33B0E"/>
    <w:rsid w:val="00B346C1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8D1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4E3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97D4E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DB6"/>
    <w:rsid w:val="00BA5EF9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0238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417"/>
    <w:rsid w:val="00C0157D"/>
    <w:rsid w:val="00C01BAD"/>
    <w:rsid w:val="00C03D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A3F52"/>
    <w:rsid w:val="00CA6888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3536"/>
    <w:rsid w:val="00CE4142"/>
    <w:rsid w:val="00CE4484"/>
    <w:rsid w:val="00CE4B9D"/>
    <w:rsid w:val="00CE552D"/>
    <w:rsid w:val="00CE575E"/>
    <w:rsid w:val="00CE62E8"/>
    <w:rsid w:val="00CE742D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00C"/>
    <w:rsid w:val="00D04912"/>
    <w:rsid w:val="00D0495F"/>
    <w:rsid w:val="00D056C9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1F1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0EEC"/>
    <w:rsid w:val="00D21BD5"/>
    <w:rsid w:val="00D21F14"/>
    <w:rsid w:val="00D23941"/>
    <w:rsid w:val="00D24854"/>
    <w:rsid w:val="00D24957"/>
    <w:rsid w:val="00D24B7B"/>
    <w:rsid w:val="00D25EEF"/>
    <w:rsid w:val="00D267F4"/>
    <w:rsid w:val="00D27A3C"/>
    <w:rsid w:val="00D31C67"/>
    <w:rsid w:val="00D32254"/>
    <w:rsid w:val="00D32FEB"/>
    <w:rsid w:val="00D3486E"/>
    <w:rsid w:val="00D34CAE"/>
    <w:rsid w:val="00D3529C"/>
    <w:rsid w:val="00D357CD"/>
    <w:rsid w:val="00D364D6"/>
    <w:rsid w:val="00D3793F"/>
    <w:rsid w:val="00D37B86"/>
    <w:rsid w:val="00D40F89"/>
    <w:rsid w:val="00D4266F"/>
    <w:rsid w:val="00D430CE"/>
    <w:rsid w:val="00D43567"/>
    <w:rsid w:val="00D43C17"/>
    <w:rsid w:val="00D43EE5"/>
    <w:rsid w:val="00D44622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46D"/>
    <w:rsid w:val="00DA39AD"/>
    <w:rsid w:val="00DA3C7F"/>
    <w:rsid w:val="00DA3F5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0B16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8CD"/>
    <w:rsid w:val="00DE6D6B"/>
    <w:rsid w:val="00DE73F4"/>
    <w:rsid w:val="00DE79A8"/>
    <w:rsid w:val="00DF2ECB"/>
    <w:rsid w:val="00DF3792"/>
    <w:rsid w:val="00DF3912"/>
    <w:rsid w:val="00DF3B5F"/>
    <w:rsid w:val="00DF584A"/>
    <w:rsid w:val="00DF71BA"/>
    <w:rsid w:val="00DF7B89"/>
    <w:rsid w:val="00DF7C03"/>
    <w:rsid w:val="00E01473"/>
    <w:rsid w:val="00E025DC"/>
    <w:rsid w:val="00E02857"/>
    <w:rsid w:val="00E02939"/>
    <w:rsid w:val="00E03BB1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EEB"/>
    <w:rsid w:val="00E978E4"/>
    <w:rsid w:val="00E97969"/>
    <w:rsid w:val="00E97CC8"/>
    <w:rsid w:val="00EA0651"/>
    <w:rsid w:val="00EA097E"/>
    <w:rsid w:val="00EA1084"/>
    <w:rsid w:val="00EA2442"/>
    <w:rsid w:val="00EA2C56"/>
    <w:rsid w:val="00EA42D5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3EBC"/>
    <w:rsid w:val="00ED52D3"/>
    <w:rsid w:val="00ED7954"/>
    <w:rsid w:val="00ED7BF8"/>
    <w:rsid w:val="00EE0B9A"/>
    <w:rsid w:val="00EE0DFA"/>
    <w:rsid w:val="00EE253B"/>
    <w:rsid w:val="00EE2776"/>
    <w:rsid w:val="00EE2E29"/>
    <w:rsid w:val="00EE5583"/>
    <w:rsid w:val="00EE772B"/>
    <w:rsid w:val="00EF09B9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D54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557C"/>
    <w:rsid w:val="00F8611E"/>
    <w:rsid w:val="00F8742D"/>
    <w:rsid w:val="00F902EF"/>
    <w:rsid w:val="00F90382"/>
    <w:rsid w:val="00F90E57"/>
    <w:rsid w:val="00F91211"/>
    <w:rsid w:val="00F91312"/>
    <w:rsid w:val="00F9166E"/>
    <w:rsid w:val="00F9198A"/>
    <w:rsid w:val="00F92414"/>
    <w:rsid w:val="00F937B9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4395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32AA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5183311"/>
  <w15:docId w15:val="{6FC8F753-2463-417D-AA3F-98A73D8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C29ED-21A8-4179-8F2C-618AB71D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Попков А.А.</cp:lastModifiedBy>
  <cp:revision>6</cp:revision>
  <cp:lastPrinted>2022-11-11T10:01:00Z</cp:lastPrinted>
  <dcterms:created xsi:type="dcterms:W3CDTF">2023-11-02T12:52:00Z</dcterms:created>
  <dcterms:modified xsi:type="dcterms:W3CDTF">2023-11-27T12:24:00Z</dcterms:modified>
</cp:coreProperties>
</file>